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A8" w:rsidRPr="00FD2BEC" w:rsidRDefault="00CB3842" w:rsidP="00CB3842">
      <w:pPr>
        <w:pStyle w:val="tkNazvanie"/>
        <w:spacing w:before="0" w:after="0" w:line="240" w:lineRule="auto"/>
        <w:jc w:val="right"/>
      </w:pPr>
      <w:r>
        <w:t>Приложение к договору №1</w:t>
      </w:r>
    </w:p>
    <w:p w:rsidR="000E0CA8" w:rsidRPr="00FD2BEC" w:rsidRDefault="000E0CA8" w:rsidP="00EE5589">
      <w:pPr>
        <w:pStyle w:val="FS"/>
        <w:numPr>
          <w:ilvl w:val="6"/>
          <w:numId w:val="5"/>
        </w:numPr>
        <w:rPr>
          <w:b/>
          <w:bCs w:val="0"/>
          <w:sz w:val="28"/>
          <w:szCs w:val="28"/>
          <w:lang w:val="ru-RU"/>
        </w:rPr>
      </w:pPr>
      <w:r w:rsidRPr="00FD2BEC">
        <w:rPr>
          <w:b/>
          <w:bCs w:val="0"/>
          <w:sz w:val="28"/>
          <w:szCs w:val="28"/>
          <w:lang w:val="ru-RU"/>
        </w:rPr>
        <w:t xml:space="preserve">Соглашение об уровне обслуживания (SLA) </w:t>
      </w:r>
      <w:r w:rsidR="00CB3842">
        <w:rPr>
          <w:b/>
          <w:bCs w:val="0"/>
          <w:sz w:val="28"/>
          <w:szCs w:val="28"/>
          <w:lang w:val="kk-KZ"/>
        </w:rPr>
        <w:t>для услуг</w:t>
      </w:r>
      <w:bookmarkStart w:id="0" w:name="_GoBack"/>
      <w:bookmarkEnd w:id="0"/>
    </w:p>
    <w:p w:rsidR="000E0CA8" w:rsidRPr="00FD2BEC" w:rsidRDefault="000E0CA8" w:rsidP="000E0CA8">
      <w:pPr>
        <w:pStyle w:val="FS"/>
        <w:rPr>
          <w:b/>
          <w:bCs w:val="0"/>
          <w:lang w:val="ru-RU"/>
        </w:rPr>
      </w:pPr>
      <w:r w:rsidRPr="00FD2BEC">
        <w:rPr>
          <w:b/>
          <w:bCs w:val="0"/>
          <w:lang w:val="ru-RU"/>
        </w:rPr>
        <w:t>1.1 Доступность</w:t>
      </w:r>
    </w:p>
    <w:p w:rsidR="000E0CA8" w:rsidRPr="00FD2BEC" w:rsidRDefault="000E0CA8" w:rsidP="000E0CA8">
      <w:pPr>
        <w:pStyle w:val="FS"/>
        <w:rPr>
          <w:lang w:val="ru-RU"/>
        </w:rPr>
      </w:pPr>
      <w:r w:rsidRPr="00FD2BEC">
        <w:rPr>
          <w:lang w:val="ru-RU"/>
        </w:rPr>
        <w:t>Целевой показатель доступности для магистральной сети составляет девяносто девять целых девяносто девять процентов (99,99%) на ежемесячной основе. Это не включает время простоя, которое было запланировано и утверждено заранее, или форс-мажорные обстоятельства.</w:t>
      </w:r>
    </w:p>
    <w:p w:rsidR="000E0CA8" w:rsidRPr="00FD2BEC" w:rsidRDefault="000E0CA8" w:rsidP="000E0CA8">
      <w:pPr>
        <w:pStyle w:val="FS"/>
        <w:rPr>
          <w:b/>
          <w:bCs w:val="0"/>
          <w:lang w:val="ru-RU"/>
        </w:rPr>
      </w:pPr>
      <w:r w:rsidRPr="00FD2BEC">
        <w:rPr>
          <w:b/>
          <w:bCs w:val="0"/>
          <w:lang w:val="ru-RU"/>
        </w:rPr>
        <w:t>1.2 Задержка</w:t>
      </w:r>
    </w:p>
    <w:p w:rsidR="000E0CA8" w:rsidRPr="00FD2BEC" w:rsidRDefault="000E0CA8" w:rsidP="000E0CA8">
      <w:pPr>
        <w:pStyle w:val="FS"/>
        <w:rPr>
          <w:lang w:val="ru-RU"/>
        </w:rPr>
      </w:pPr>
      <w:r w:rsidRPr="00FD2BEC">
        <w:rPr>
          <w:lang w:val="ru-RU"/>
        </w:rPr>
        <w:t>Максимальная средняя задержка в сети не должна превышать 30 (тридцати) мс. Задержка определяется как время, необходимое пакету для прохождения от источника к месту назначения и возврата (то есть задержка в оба конца).</w:t>
      </w:r>
    </w:p>
    <w:p w:rsidR="000E0CA8" w:rsidRPr="00FD2BEC" w:rsidRDefault="000E0CA8" w:rsidP="000E0CA8">
      <w:pPr>
        <w:pStyle w:val="FS"/>
        <w:rPr>
          <w:b/>
          <w:bCs w:val="0"/>
          <w:lang w:val="ru-RU"/>
        </w:rPr>
      </w:pPr>
      <w:r w:rsidRPr="00FD2BEC">
        <w:rPr>
          <w:b/>
          <w:bCs w:val="0"/>
          <w:lang w:val="ru-RU"/>
        </w:rPr>
        <w:t>1.3 Потеря пакетов</w:t>
      </w:r>
    </w:p>
    <w:p w:rsidR="000E0CA8" w:rsidRPr="00FD2BEC" w:rsidRDefault="000E0CA8" w:rsidP="000E0CA8">
      <w:pPr>
        <w:pStyle w:val="FS"/>
        <w:rPr>
          <w:lang w:val="ru-RU"/>
        </w:rPr>
      </w:pPr>
      <w:r w:rsidRPr="00FD2BEC">
        <w:rPr>
          <w:lang w:val="ru-RU"/>
        </w:rPr>
        <w:t>Среднемесячная потеря пакетов в магистральной сети не должна превышать (0,3%).</w:t>
      </w:r>
    </w:p>
    <w:p w:rsidR="000E0CA8" w:rsidRPr="00FD2BEC" w:rsidRDefault="000E0CA8" w:rsidP="000E0CA8">
      <w:pPr>
        <w:pStyle w:val="FS"/>
        <w:rPr>
          <w:b/>
          <w:bCs w:val="0"/>
          <w:lang w:val="ru-RU"/>
        </w:rPr>
      </w:pPr>
      <w:r w:rsidRPr="00FD2BEC">
        <w:rPr>
          <w:b/>
          <w:bCs w:val="0"/>
          <w:lang w:val="ru-RU"/>
        </w:rPr>
        <w:t>1.4 Среднее значение джиттера</w:t>
      </w:r>
    </w:p>
    <w:p w:rsidR="000E0CA8" w:rsidRPr="00FD2BEC" w:rsidRDefault="000E0CA8" w:rsidP="000E0CA8">
      <w:pPr>
        <w:pStyle w:val="FS"/>
        <w:rPr>
          <w:lang w:val="ru-RU"/>
        </w:rPr>
      </w:pPr>
      <w:r w:rsidRPr="00FD2BEC">
        <w:rPr>
          <w:lang w:val="ru-RU"/>
        </w:rPr>
        <w:t>Среднее значение джиттера в магистральной сети должно составлять 0,5 мс или менее.</w:t>
      </w:r>
    </w:p>
    <w:p w:rsidR="000E0CA8" w:rsidRPr="00FD2BEC" w:rsidRDefault="000E0CA8" w:rsidP="000E0CA8">
      <w:pPr>
        <w:pStyle w:val="FS"/>
        <w:rPr>
          <w:b/>
          <w:bCs w:val="0"/>
          <w:lang w:val="ru-RU"/>
        </w:rPr>
      </w:pPr>
      <w:r w:rsidRPr="00FD2BEC">
        <w:rPr>
          <w:b/>
          <w:bCs w:val="0"/>
          <w:lang w:val="ru-RU"/>
        </w:rPr>
        <w:t>1.5 Максимальный джиттер</w:t>
      </w:r>
    </w:p>
    <w:p w:rsidR="000E0CA8" w:rsidRPr="00FD2BEC" w:rsidRDefault="000E0CA8" w:rsidP="000E0CA8">
      <w:pPr>
        <w:pStyle w:val="FS"/>
        <w:rPr>
          <w:lang w:val="ru-RU"/>
        </w:rPr>
      </w:pPr>
      <w:r w:rsidRPr="00FD2BEC">
        <w:rPr>
          <w:lang w:val="ru-RU"/>
        </w:rPr>
        <w:t>Максимальный джиттер в магистральной сети не должен превышать десяти (10) мсек и больше (0,1%) календарного месяца (что эквивалентно 43,2 минутам в 30-дневном месяце).</w:t>
      </w:r>
    </w:p>
    <w:p w:rsidR="000E0CA8" w:rsidRPr="00FD2BEC" w:rsidRDefault="000E0CA8" w:rsidP="000E0CA8">
      <w:pPr>
        <w:pStyle w:val="FS"/>
        <w:rPr>
          <w:b/>
          <w:bCs w:val="0"/>
          <w:lang w:val="ru-RU"/>
        </w:rPr>
      </w:pPr>
      <w:r w:rsidRPr="00FD2BEC">
        <w:rPr>
          <w:b/>
          <w:bCs w:val="0"/>
          <w:lang w:val="ru-RU"/>
        </w:rPr>
        <w:t>1.6 Ежемесячные отчеты QoS</w:t>
      </w:r>
    </w:p>
    <w:p w:rsidR="000E0CA8" w:rsidRPr="00FD2BEC" w:rsidRDefault="000E0CA8" w:rsidP="000E0CA8">
      <w:pPr>
        <w:pStyle w:val="FS"/>
        <w:rPr>
          <w:lang w:val="ru-RU"/>
        </w:rPr>
      </w:pPr>
      <w:r w:rsidRPr="00FD2BEC">
        <w:rPr>
          <w:lang w:val="ru-RU"/>
        </w:rPr>
        <w:t>Участник торгов должен предоставлять Администратору контракта ежемесячные сводные отчеты с описанием результатов вышеуказанных показателей QoS. По запросу МЦР КР Участник торгов должен предоставлять более подробную информацию.</w:t>
      </w:r>
    </w:p>
    <w:p w:rsidR="000E0CA8" w:rsidRPr="00FD2BEC" w:rsidRDefault="000E0CA8" w:rsidP="000E0CA8">
      <w:pPr>
        <w:pStyle w:val="FS"/>
        <w:rPr>
          <w:b/>
          <w:bCs w:val="0"/>
          <w:lang w:val="ru-RU"/>
        </w:rPr>
      </w:pPr>
      <w:r w:rsidRPr="00FD2BEC">
        <w:rPr>
          <w:b/>
          <w:bCs w:val="0"/>
          <w:lang w:val="ru-RU"/>
        </w:rPr>
        <w:t>1.7 Ремонт, требующий выезда на место</w:t>
      </w:r>
    </w:p>
    <w:p w:rsidR="000E0CA8" w:rsidRPr="00FD2BEC" w:rsidRDefault="000E0CA8" w:rsidP="000E0CA8">
      <w:pPr>
        <w:pStyle w:val="FS"/>
        <w:rPr>
          <w:lang w:val="ru-RU"/>
        </w:rPr>
      </w:pPr>
      <w:r w:rsidRPr="00FD2BEC">
        <w:rPr>
          <w:lang w:val="ru-RU"/>
        </w:rPr>
        <w:t>Когда в сети происходит отключение оборудования, которое не может быть исправлено дистанционно через NOC, Участник торгов должен обеспечить отправку квалифицированной ремонтной бригады к месту отключения, оснащенной соответствующим испытательным оборудованием и запасными частями, необходимыми для устранения ожидаемого типа отключения.</w:t>
      </w:r>
    </w:p>
    <w:p w:rsidR="000E0CA8" w:rsidRPr="00FD2BEC" w:rsidRDefault="000E0CA8" w:rsidP="000E0CA8">
      <w:pPr>
        <w:pStyle w:val="FS"/>
        <w:rPr>
          <w:b/>
          <w:bCs w:val="0"/>
          <w:lang w:val="ru-RU"/>
        </w:rPr>
      </w:pPr>
      <w:r w:rsidRPr="00FD2BEC">
        <w:rPr>
          <w:b/>
          <w:bCs w:val="0"/>
          <w:lang w:val="ru-RU"/>
        </w:rPr>
        <w:t>1.8 Среднее время восстановления (MTTR)</w:t>
      </w:r>
    </w:p>
    <w:p w:rsidR="000E0CA8" w:rsidRPr="00FD2BEC" w:rsidRDefault="000E0CA8" w:rsidP="000E0CA8">
      <w:pPr>
        <w:pStyle w:val="FS"/>
        <w:rPr>
          <w:lang w:val="ru-RU"/>
        </w:rPr>
      </w:pPr>
      <w:r w:rsidRPr="00FD2BEC">
        <w:rPr>
          <w:lang w:val="ru-RU"/>
        </w:rPr>
        <w:t>Среднее время восстановления (MTTR) - это среднее время, необходимое устройству для восстановления после любого сбоя. В период действия контракта среднее время восстановления должно быть менее 24 часов.</w:t>
      </w:r>
    </w:p>
    <w:p w:rsidR="000E0CA8" w:rsidRPr="00FD2BEC" w:rsidRDefault="000E0CA8" w:rsidP="000E0CA8">
      <w:pPr>
        <w:pStyle w:val="FS"/>
        <w:rPr>
          <w:lang w:val="ru-RU"/>
        </w:rPr>
      </w:pPr>
    </w:p>
    <w:p w:rsidR="000E0CA8" w:rsidRPr="00FD2BEC" w:rsidRDefault="000E0CA8" w:rsidP="000E0CA8">
      <w:pPr>
        <w:pStyle w:val="FS"/>
        <w:rPr>
          <w:b/>
          <w:bCs w:val="0"/>
          <w:sz w:val="28"/>
          <w:szCs w:val="28"/>
          <w:lang w:val="ru-RU"/>
        </w:rPr>
      </w:pPr>
      <w:r w:rsidRPr="00FD2BEC">
        <w:rPr>
          <w:b/>
          <w:bCs w:val="0"/>
          <w:sz w:val="28"/>
          <w:szCs w:val="28"/>
          <w:lang w:val="ru-RU"/>
        </w:rPr>
        <w:lastRenderedPageBreak/>
        <w:t>1.9 Штрафы</w:t>
      </w:r>
    </w:p>
    <w:p w:rsidR="000E0CA8" w:rsidRPr="00FD2BEC" w:rsidRDefault="000E0CA8" w:rsidP="000E0CA8">
      <w:pPr>
        <w:pStyle w:val="FS"/>
        <w:rPr>
          <w:b/>
          <w:bCs w:val="0"/>
          <w:lang w:val="ru-RU"/>
        </w:rPr>
      </w:pPr>
      <w:r w:rsidRPr="00FD2BEC">
        <w:rPr>
          <w:b/>
          <w:bCs w:val="0"/>
          <w:lang w:val="ru-RU"/>
        </w:rPr>
        <w:t>1.9.1 Отказ системы</w:t>
      </w:r>
    </w:p>
    <w:p w:rsidR="000E0CA8" w:rsidRPr="00FD2BEC" w:rsidRDefault="000E0CA8" w:rsidP="000E0CA8">
      <w:pPr>
        <w:pStyle w:val="FS"/>
        <w:rPr>
          <w:lang w:val="ru-RU"/>
        </w:rPr>
      </w:pPr>
      <w:r w:rsidRPr="00FD2BEC">
        <w:rPr>
          <w:lang w:val="ru-RU"/>
        </w:rPr>
        <w:t>Несоблюдение требований SLA по доступности сети влечет за собой штраф, основанный на процентной доле контракта, рассчитываемой как ежемесячная сумма, как показано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118"/>
        <w:gridCol w:w="3119"/>
      </w:tblGrid>
      <w:tr w:rsidR="000E0CA8" w:rsidRPr="00CB3842" w:rsidTr="000E0CA8">
        <w:tc>
          <w:tcPr>
            <w:tcW w:w="3190" w:type="dxa"/>
            <w:shd w:val="clear" w:color="auto" w:fill="auto"/>
          </w:tcPr>
          <w:p w:rsidR="000E0CA8" w:rsidRPr="00FD2BEC" w:rsidRDefault="000E0CA8" w:rsidP="000E0CA8">
            <w:pPr>
              <w:pStyle w:val="FS"/>
              <w:rPr>
                <w:lang w:val="ru-RU"/>
              </w:rPr>
            </w:pPr>
            <w:r w:rsidRPr="00FD2BEC">
              <w:rPr>
                <w:lang w:val="ru-RU"/>
              </w:rPr>
              <w:t>Фактическая доступность</w:t>
            </w:r>
          </w:p>
        </w:tc>
        <w:tc>
          <w:tcPr>
            <w:tcW w:w="3190" w:type="dxa"/>
            <w:shd w:val="clear" w:color="auto" w:fill="auto"/>
          </w:tcPr>
          <w:p w:rsidR="000E0CA8" w:rsidRPr="00FD2BEC" w:rsidRDefault="000E0CA8" w:rsidP="000E0CA8">
            <w:pPr>
              <w:pStyle w:val="FS"/>
              <w:rPr>
                <w:lang w:val="ru-RU"/>
              </w:rPr>
            </w:pPr>
            <w:r w:rsidRPr="00FD2BEC">
              <w:rPr>
                <w:lang w:val="ru-RU"/>
              </w:rPr>
              <w:t>Максимальное время простоя в месяц</w:t>
            </w:r>
          </w:p>
        </w:tc>
        <w:tc>
          <w:tcPr>
            <w:tcW w:w="3191" w:type="dxa"/>
            <w:shd w:val="clear" w:color="auto" w:fill="auto"/>
          </w:tcPr>
          <w:p w:rsidR="000E0CA8" w:rsidRPr="00FD2BEC" w:rsidRDefault="000E0CA8" w:rsidP="000E0CA8">
            <w:pPr>
              <w:pStyle w:val="FS"/>
              <w:rPr>
                <w:lang w:val="ru-RU"/>
              </w:rPr>
            </w:pPr>
            <w:r w:rsidRPr="00FD2BEC">
              <w:rPr>
                <w:lang w:val="ru-RU"/>
              </w:rPr>
              <w:t>Штраф в % от эквивалентной ежемесячной платы*</w:t>
            </w:r>
          </w:p>
        </w:tc>
      </w:tr>
      <w:tr w:rsidR="000E0CA8" w:rsidRPr="00FD2BEC" w:rsidTr="000E0CA8">
        <w:tc>
          <w:tcPr>
            <w:tcW w:w="3190" w:type="dxa"/>
            <w:shd w:val="clear" w:color="auto" w:fill="auto"/>
          </w:tcPr>
          <w:p w:rsidR="000E0CA8" w:rsidRPr="00FD2BEC" w:rsidRDefault="000E0CA8" w:rsidP="000E0CA8">
            <w:pPr>
              <w:pStyle w:val="FS"/>
              <w:rPr>
                <w:lang w:val="ru-RU"/>
              </w:rPr>
            </w:pPr>
            <w:r w:rsidRPr="00FD2BEC">
              <w:rPr>
                <w:lang w:val="ru-RU"/>
              </w:rPr>
              <w:t>100% - 99,99%</w:t>
            </w:r>
          </w:p>
          <w:p w:rsidR="000E0CA8" w:rsidRPr="00FD2BEC" w:rsidRDefault="000E0CA8" w:rsidP="000E0CA8">
            <w:pPr>
              <w:pStyle w:val="FS"/>
              <w:rPr>
                <w:lang w:val="ru-RU"/>
              </w:rPr>
            </w:pPr>
            <w:r w:rsidRPr="00FD2BEC">
              <w:rPr>
                <w:lang w:val="ru-RU"/>
              </w:rPr>
              <w:t>99,99% – 99,95%</w:t>
            </w:r>
          </w:p>
          <w:p w:rsidR="000E0CA8" w:rsidRPr="00FD2BEC" w:rsidRDefault="000E0CA8" w:rsidP="000E0CA8">
            <w:pPr>
              <w:pStyle w:val="FS"/>
              <w:rPr>
                <w:lang w:val="ru-RU"/>
              </w:rPr>
            </w:pPr>
            <w:r w:rsidRPr="00FD2BEC">
              <w:rPr>
                <w:lang w:val="ru-RU"/>
              </w:rPr>
              <w:t>99,95% - 99,90%</w:t>
            </w:r>
          </w:p>
          <w:p w:rsidR="000E0CA8" w:rsidRPr="00FD2BEC" w:rsidRDefault="000E0CA8" w:rsidP="000E0CA8">
            <w:pPr>
              <w:pStyle w:val="FS"/>
              <w:rPr>
                <w:lang w:val="ru-RU"/>
              </w:rPr>
            </w:pPr>
            <w:r w:rsidRPr="00FD2BEC">
              <w:rPr>
                <w:lang w:val="ru-RU"/>
              </w:rPr>
              <w:t>99,90% - 99,85%</w:t>
            </w:r>
          </w:p>
          <w:p w:rsidR="000E0CA8" w:rsidRPr="00FD2BEC" w:rsidRDefault="000E0CA8" w:rsidP="000E0CA8">
            <w:pPr>
              <w:pStyle w:val="FS"/>
              <w:rPr>
                <w:lang w:val="ru-RU"/>
              </w:rPr>
            </w:pPr>
            <w:r w:rsidRPr="00FD2BEC">
              <w:rPr>
                <w:lang w:val="ru-RU"/>
              </w:rPr>
              <w:t>99,85% - 99,80%</w:t>
            </w:r>
          </w:p>
          <w:p w:rsidR="000E0CA8" w:rsidRPr="00FD2BEC" w:rsidRDefault="000E0CA8" w:rsidP="000E0CA8">
            <w:pPr>
              <w:pStyle w:val="FS"/>
              <w:rPr>
                <w:lang w:val="ru-RU"/>
              </w:rPr>
            </w:pPr>
            <w:r w:rsidRPr="00FD2BEC">
              <w:rPr>
                <w:lang w:val="ru-RU"/>
              </w:rPr>
              <w:t>Менее 99,80%</w:t>
            </w:r>
          </w:p>
        </w:tc>
        <w:tc>
          <w:tcPr>
            <w:tcW w:w="3190" w:type="dxa"/>
            <w:shd w:val="clear" w:color="auto" w:fill="auto"/>
          </w:tcPr>
          <w:p w:rsidR="000E0CA8" w:rsidRPr="00FD2BEC" w:rsidRDefault="000E0CA8" w:rsidP="000E0CA8">
            <w:pPr>
              <w:pStyle w:val="FS"/>
              <w:rPr>
                <w:lang w:val="ru-RU"/>
              </w:rPr>
            </w:pPr>
            <w:r w:rsidRPr="00FD2BEC">
              <w:rPr>
                <w:lang w:val="ru-RU"/>
              </w:rPr>
              <w:t>5 минут</w:t>
            </w:r>
          </w:p>
          <w:p w:rsidR="000E0CA8" w:rsidRPr="00FD2BEC" w:rsidRDefault="000E0CA8" w:rsidP="000E0CA8">
            <w:pPr>
              <w:pStyle w:val="FS"/>
              <w:rPr>
                <w:lang w:val="ru-RU"/>
              </w:rPr>
            </w:pPr>
            <w:r w:rsidRPr="00FD2BEC">
              <w:rPr>
                <w:lang w:val="ru-RU"/>
              </w:rPr>
              <w:t>22 минуты</w:t>
            </w:r>
          </w:p>
          <w:p w:rsidR="000E0CA8" w:rsidRPr="00FD2BEC" w:rsidRDefault="000E0CA8" w:rsidP="000E0CA8">
            <w:pPr>
              <w:pStyle w:val="FS"/>
              <w:rPr>
                <w:lang w:val="ru-RU"/>
              </w:rPr>
            </w:pPr>
            <w:r w:rsidRPr="00FD2BEC">
              <w:rPr>
                <w:lang w:val="ru-RU"/>
              </w:rPr>
              <w:t>44 минуты</w:t>
            </w:r>
          </w:p>
          <w:p w:rsidR="000E0CA8" w:rsidRPr="00FD2BEC" w:rsidRDefault="000E0CA8" w:rsidP="000E0CA8">
            <w:pPr>
              <w:pStyle w:val="FS"/>
              <w:rPr>
                <w:lang w:val="ru-RU"/>
              </w:rPr>
            </w:pPr>
            <w:r w:rsidRPr="00FD2BEC">
              <w:rPr>
                <w:lang w:val="ru-RU"/>
              </w:rPr>
              <w:t>65 минут</w:t>
            </w:r>
          </w:p>
          <w:p w:rsidR="000E0CA8" w:rsidRPr="00FD2BEC" w:rsidRDefault="000E0CA8" w:rsidP="000E0CA8">
            <w:pPr>
              <w:pStyle w:val="FS"/>
              <w:rPr>
                <w:lang w:val="ru-RU"/>
              </w:rPr>
            </w:pPr>
            <w:r w:rsidRPr="00FD2BEC">
              <w:rPr>
                <w:lang w:val="ru-RU"/>
              </w:rPr>
              <w:t>87 минут</w:t>
            </w:r>
          </w:p>
          <w:p w:rsidR="000E0CA8" w:rsidRPr="00FD2BEC" w:rsidRDefault="000E0CA8" w:rsidP="000E0CA8">
            <w:pPr>
              <w:pStyle w:val="FS"/>
              <w:rPr>
                <w:lang w:val="ru-RU"/>
              </w:rPr>
            </w:pPr>
            <w:r w:rsidRPr="00FD2BEC">
              <w:rPr>
                <w:lang w:val="ru-RU"/>
              </w:rPr>
              <w:t>Более 87 минут</w:t>
            </w:r>
          </w:p>
        </w:tc>
        <w:tc>
          <w:tcPr>
            <w:tcW w:w="3191" w:type="dxa"/>
            <w:shd w:val="clear" w:color="auto" w:fill="auto"/>
          </w:tcPr>
          <w:p w:rsidR="000E0CA8" w:rsidRPr="00FD2BEC" w:rsidRDefault="000E0CA8" w:rsidP="000E0CA8">
            <w:pPr>
              <w:pStyle w:val="FS"/>
              <w:rPr>
                <w:lang w:val="ru-RU"/>
              </w:rPr>
            </w:pPr>
            <w:r w:rsidRPr="00FD2BEC">
              <w:rPr>
                <w:lang w:val="ru-RU"/>
              </w:rPr>
              <w:t>0 %</w:t>
            </w:r>
          </w:p>
          <w:p w:rsidR="000E0CA8" w:rsidRPr="00FD2BEC" w:rsidRDefault="000E0CA8" w:rsidP="000E0CA8">
            <w:pPr>
              <w:pStyle w:val="FS"/>
              <w:rPr>
                <w:lang w:val="ru-RU"/>
              </w:rPr>
            </w:pPr>
            <w:r w:rsidRPr="00FD2BEC">
              <w:rPr>
                <w:lang w:val="ru-RU"/>
              </w:rPr>
              <w:t>2 %</w:t>
            </w:r>
          </w:p>
          <w:p w:rsidR="000E0CA8" w:rsidRPr="00FD2BEC" w:rsidRDefault="000E0CA8" w:rsidP="000E0CA8">
            <w:pPr>
              <w:pStyle w:val="FS"/>
              <w:rPr>
                <w:lang w:val="ru-RU"/>
              </w:rPr>
            </w:pPr>
            <w:r w:rsidRPr="00FD2BEC">
              <w:rPr>
                <w:lang w:val="ru-RU"/>
              </w:rPr>
              <w:t>4 %</w:t>
            </w:r>
          </w:p>
          <w:p w:rsidR="000E0CA8" w:rsidRPr="00FD2BEC" w:rsidRDefault="000E0CA8" w:rsidP="000E0CA8">
            <w:pPr>
              <w:pStyle w:val="FS"/>
              <w:rPr>
                <w:lang w:val="ru-RU"/>
              </w:rPr>
            </w:pPr>
            <w:r w:rsidRPr="00FD2BEC">
              <w:rPr>
                <w:lang w:val="ru-RU"/>
              </w:rPr>
              <w:t>6 %</w:t>
            </w:r>
          </w:p>
          <w:p w:rsidR="000E0CA8" w:rsidRPr="00FD2BEC" w:rsidRDefault="000E0CA8" w:rsidP="000E0CA8">
            <w:pPr>
              <w:pStyle w:val="FS"/>
              <w:rPr>
                <w:lang w:val="ru-RU"/>
              </w:rPr>
            </w:pPr>
            <w:r w:rsidRPr="00FD2BEC">
              <w:rPr>
                <w:lang w:val="ru-RU"/>
              </w:rPr>
              <w:t>8%</w:t>
            </w:r>
          </w:p>
          <w:p w:rsidR="000E0CA8" w:rsidRPr="00FD2BEC" w:rsidRDefault="000E0CA8" w:rsidP="000E0CA8">
            <w:pPr>
              <w:pStyle w:val="FS"/>
              <w:rPr>
                <w:lang w:val="ru-RU"/>
              </w:rPr>
            </w:pPr>
            <w:r w:rsidRPr="00FD2BEC">
              <w:rPr>
                <w:lang w:val="ru-RU"/>
              </w:rPr>
              <w:t>25 %</w:t>
            </w:r>
          </w:p>
        </w:tc>
      </w:tr>
    </w:tbl>
    <w:p w:rsidR="000E0CA8" w:rsidRPr="00FD2BEC" w:rsidRDefault="000E0CA8" w:rsidP="000E0CA8">
      <w:pPr>
        <w:pStyle w:val="FS"/>
        <w:rPr>
          <w:lang w:val="ru-RU"/>
        </w:rPr>
      </w:pPr>
      <w:r w:rsidRPr="00FD2BEC">
        <w:rPr>
          <w:lang w:val="ru-RU"/>
        </w:rPr>
        <w:t>* Ежемесячная плата означает ежемесячную долю от суммы контракта на эту услугу.</w:t>
      </w:r>
    </w:p>
    <w:p w:rsidR="000E0CA8" w:rsidRPr="00FD2BEC" w:rsidRDefault="000E0CA8" w:rsidP="000E0CA8">
      <w:pPr>
        <w:pStyle w:val="FS"/>
        <w:rPr>
          <w:b/>
          <w:bCs w:val="0"/>
          <w:lang w:val="ru-RU"/>
        </w:rPr>
      </w:pPr>
      <w:r w:rsidRPr="00FD2BEC">
        <w:rPr>
          <w:b/>
          <w:bCs w:val="0"/>
          <w:lang w:val="ru-RU"/>
        </w:rPr>
        <w:t>1.9.2 Другие SLA</w:t>
      </w:r>
    </w:p>
    <w:p w:rsidR="000E0CA8" w:rsidRPr="00FD2BEC" w:rsidRDefault="000E0CA8" w:rsidP="000E0CA8">
      <w:pPr>
        <w:pStyle w:val="FS"/>
        <w:rPr>
          <w:lang w:val="ru-RU"/>
        </w:rPr>
      </w:pPr>
      <w:r w:rsidRPr="00FD2BEC">
        <w:rPr>
          <w:lang w:val="ru-RU"/>
        </w:rPr>
        <w:t>Невыполнение требований для других стандартов SLA (задержка, потеря пакетов, джиттер, цели отправки и ремонта) на ежемесячной основе приведет к штрафу, основанному на процентной доле контракта, рассчитанной как ежемесячная сумма, как показано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0E0CA8" w:rsidRPr="00CB3842" w:rsidTr="000E0CA8">
        <w:tc>
          <w:tcPr>
            <w:tcW w:w="4785" w:type="dxa"/>
            <w:shd w:val="clear" w:color="auto" w:fill="auto"/>
          </w:tcPr>
          <w:p w:rsidR="000E0CA8" w:rsidRPr="00FD2BEC" w:rsidRDefault="000E0CA8" w:rsidP="000E0CA8">
            <w:pPr>
              <w:pStyle w:val="FS"/>
            </w:pPr>
            <w:r w:rsidRPr="00FD2BEC">
              <w:rPr>
                <w:lang w:val="ru-RU"/>
              </w:rPr>
              <w:t xml:space="preserve">Количество несоблюдаемых </w:t>
            </w:r>
            <w:r w:rsidRPr="00FD2BEC">
              <w:t>SLA</w:t>
            </w:r>
          </w:p>
        </w:tc>
        <w:tc>
          <w:tcPr>
            <w:tcW w:w="4786" w:type="dxa"/>
            <w:shd w:val="clear" w:color="auto" w:fill="auto"/>
          </w:tcPr>
          <w:p w:rsidR="000E0CA8" w:rsidRPr="00FD2BEC" w:rsidRDefault="000E0CA8" w:rsidP="000E0CA8">
            <w:pPr>
              <w:pStyle w:val="FS"/>
              <w:rPr>
                <w:lang w:val="ru-RU"/>
              </w:rPr>
            </w:pPr>
            <w:r w:rsidRPr="00FD2BEC">
              <w:rPr>
                <w:lang w:val="ru-RU"/>
              </w:rPr>
              <w:t>Штраф в % от эквивалентной ежемесячной платы*</w:t>
            </w:r>
          </w:p>
        </w:tc>
      </w:tr>
      <w:tr w:rsidR="000E0CA8" w:rsidRPr="00FD2BEC" w:rsidTr="000E0CA8">
        <w:tc>
          <w:tcPr>
            <w:tcW w:w="4785" w:type="dxa"/>
            <w:shd w:val="clear" w:color="auto" w:fill="auto"/>
          </w:tcPr>
          <w:p w:rsidR="000E0CA8" w:rsidRPr="00FD2BEC" w:rsidRDefault="000E0CA8" w:rsidP="000E0CA8">
            <w:pPr>
              <w:pStyle w:val="FS"/>
            </w:pPr>
            <w:r w:rsidRPr="00FD2BEC">
              <w:t>1</w:t>
            </w:r>
          </w:p>
          <w:p w:rsidR="000E0CA8" w:rsidRPr="00FD2BEC" w:rsidRDefault="000E0CA8" w:rsidP="000E0CA8">
            <w:pPr>
              <w:pStyle w:val="FS"/>
            </w:pPr>
            <w:r w:rsidRPr="00FD2BEC">
              <w:t>2</w:t>
            </w:r>
          </w:p>
          <w:p w:rsidR="000E0CA8" w:rsidRPr="00FD2BEC" w:rsidRDefault="000E0CA8" w:rsidP="000E0CA8">
            <w:pPr>
              <w:pStyle w:val="FS"/>
            </w:pPr>
            <w:r w:rsidRPr="00FD2BEC">
              <w:t>3</w:t>
            </w:r>
          </w:p>
          <w:p w:rsidR="000E0CA8" w:rsidRPr="00FD2BEC" w:rsidRDefault="000E0CA8" w:rsidP="000E0CA8">
            <w:pPr>
              <w:pStyle w:val="FS"/>
            </w:pPr>
            <w:r w:rsidRPr="00FD2BEC">
              <w:t>4</w:t>
            </w:r>
          </w:p>
          <w:p w:rsidR="000E0CA8" w:rsidRPr="00FD2BEC" w:rsidRDefault="000E0CA8" w:rsidP="000E0CA8">
            <w:pPr>
              <w:pStyle w:val="FS"/>
              <w:rPr>
                <w:lang w:val="ru-RU"/>
              </w:rPr>
            </w:pPr>
            <w:r w:rsidRPr="00FD2BEC">
              <w:t xml:space="preserve">5 </w:t>
            </w:r>
            <w:r w:rsidRPr="00FD2BEC">
              <w:rPr>
                <w:lang w:val="ru-RU"/>
              </w:rPr>
              <w:t>и более</w:t>
            </w:r>
          </w:p>
        </w:tc>
        <w:tc>
          <w:tcPr>
            <w:tcW w:w="4786" w:type="dxa"/>
            <w:shd w:val="clear" w:color="auto" w:fill="auto"/>
          </w:tcPr>
          <w:p w:rsidR="000E0CA8" w:rsidRPr="00FD2BEC" w:rsidRDefault="000E0CA8" w:rsidP="000E0CA8">
            <w:pPr>
              <w:pStyle w:val="FS"/>
              <w:rPr>
                <w:lang w:val="ru-RU"/>
              </w:rPr>
            </w:pPr>
            <w:r w:rsidRPr="00FD2BEC">
              <w:rPr>
                <w:lang w:val="ru-RU"/>
              </w:rPr>
              <w:t>1 %</w:t>
            </w:r>
          </w:p>
          <w:p w:rsidR="000E0CA8" w:rsidRPr="00FD2BEC" w:rsidRDefault="000E0CA8" w:rsidP="000E0CA8">
            <w:pPr>
              <w:pStyle w:val="FS"/>
              <w:rPr>
                <w:lang w:val="ru-RU"/>
              </w:rPr>
            </w:pPr>
            <w:r w:rsidRPr="00FD2BEC">
              <w:rPr>
                <w:lang w:val="ru-RU"/>
              </w:rPr>
              <w:t>2 %</w:t>
            </w:r>
          </w:p>
          <w:p w:rsidR="000E0CA8" w:rsidRPr="00FD2BEC" w:rsidRDefault="000E0CA8" w:rsidP="000E0CA8">
            <w:pPr>
              <w:pStyle w:val="FS"/>
              <w:rPr>
                <w:lang w:val="ru-RU"/>
              </w:rPr>
            </w:pPr>
            <w:r w:rsidRPr="00FD2BEC">
              <w:rPr>
                <w:lang w:val="ru-RU"/>
              </w:rPr>
              <w:t>4 %</w:t>
            </w:r>
          </w:p>
          <w:p w:rsidR="000E0CA8" w:rsidRPr="00FD2BEC" w:rsidRDefault="000E0CA8" w:rsidP="000E0CA8">
            <w:pPr>
              <w:pStyle w:val="FS"/>
              <w:rPr>
                <w:lang w:val="ru-RU"/>
              </w:rPr>
            </w:pPr>
            <w:r w:rsidRPr="00FD2BEC">
              <w:rPr>
                <w:lang w:val="ru-RU"/>
              </w:rPr>
              <w:t>8 %</w:t>
            </w:r>
          </w:p>
          <w:p w:rsidR="000E0CA8" w:rsidRPr="00FD2BEC" w:rsidRDefault="000E0CA8" w:rsidP="000E0CA8">
            <w:pPr>
              <w:pStyle w:val="FS"/>
              <w:rPr>
                <w:lang w:val="ru-RU"/>
              </w:rPr>
            </w:pPr>
            <w:r w:rsidRPr="00FD2BEC">
              <w:rPr>
                <w:lang w:val="ru-RU"/>
              </w:rPr>
              <w:t>16%</w:t>
            </w:r>
          </w:p>
        </w:tc>
      </w:tr>
    </w:tbl>
    <w:p w:rsidR="000E0CA8" w:rsidRPr="00FD2BEC" w:rsidRDefault="000E0CA8" w:rsidP="000E0CA8">
      <w:pPr>
        <w:pStyle w:val="FS"/>
        <w:rPr>
          <w:lang w:val="ru-RU"/>
        </w:rPr>
      </w:pPr>
      <w:r w:rsidRPr="00FD2BEC">
        <w:rPr>
          <w:lang w:val="ru-RU"/>
        </w:rPr>
        <w:t>* Ежемесячная плата означает ежемесячную долю от суммы контракта на эту услугу.</w:t>
      </w:r>
    </w:p>
    <w:p w:rsidR="000E0CA8" w:rsidRPr="00FD2BEC" w:rsidRDefault="000E0CA8" w:rsidP="000E0CA8">
      <w:pPr>
        <w:pStyle w:val="FS"/>
        <w:rPr>
          <w:lang w:val="ru-RU"/>
        </w:rPr>
      </w:pPr>
      <w:r w:rsidRPr="00FD2BEC">
        <w:rPr>
          <w:lang w:val="ru-RU"/>
        </w:rPr>
        <w:lastRenderedPageBreak/>
        <w:t>Общая эффективность SLA является мерой соблюдения Партнером SLA в сети и во времени. Неоднократное несоблюдение конкретных SLA или несоблюдение нескольких SLA в сети и услугах (не связанное со стихийным бедствием, другой национальной чрезвычайной ситуацией или форс-мажорными обстоятельствами) приведет к тому, что общее выполнение SLA Партнера будет считаться неудовлетворительным. Если общее выполнение SLA Партнера считается неудовлетворительным, все штрафы SLA должны оцениваться по максимальной сумме, и контракт с Партнером может быть пересмотрен или расторгнут в конце текущего контрактного года.</w:t>
      </w:r>
    </w:p>
    <w:p w:rsidR="000E0CA8" w:rsidRPr="00FD2BEC" w:rsidRDefault="000E0CA8" w:rsidP="000E0CA8">
      <w:pPr>
        <w:ind w:right="-1"/>
        <w:rPr>
          <w:lang w:val="ru-RU"/>
        </w:rPr>
      </w:pPr>
    </w:p>
    <w:sectPr w:rsidR="000E0CA8" w:rsidRPr="00FD2B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624" w:rsidRDefault="00232624" w:rsidP="000E0CA8">
      <w:r>
        <w:separator/>
      </w:r>
    </w:p>
  </w:endnote>
  <w:endnote w:type="continuationSeparator" w:id="0">
    <w:p w:rsidR="00232624" w:rsidRDefault="00232624" w:rsidP="000E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imbus Mono L">
    <w:altName w:val="Courier New"/>
    <w:charset w:val="00"/>
    <w:family w:val="modern"/>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624" w:rsidRDefault="00232624" w:rsidP="000E0CA8">
      <w:r>
        <w:separator/>
      </w:r>
    </w:p>
  </w:footnote>
  <w:footnote w:type="continuationSeparator" w:id="0">
    <w:p w:rsidR="00232624" w:rsidRDefault="00232624" w:rsidP="000E0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B62CE22"/>
    <w:lvl w:ilvl="0">
      <w:start w:val="1"/>
      <w:numFmt w:val="decimal"/>
      <w:pStyle w:val="2"/>
      <w:lvlText w:val="%1."/>
      <w:lvlJc w:val="left"/>
      <w:pPr>
        <w:tabs>
          <w:tab w:val="num" w:pos="720"/>
        </w:tabs>
        <w:ind w:left="720" w:hanging="360"/>
      </w:pPr>
    </w:lvl>
  </w:abstractNum>
  <w:abstractNum w:abstractNumId="1">
    <w:nsid w:val="07655F09"/>
    <w:multiLevelType w:val="hybridMultilevel"/>
    <w:tmpl w:val="64A48738"/>
    <w:lvl w:ilvl="0" w:tplc="8CEE00D0">
      <w:start w:val="1"/>
      <w:numFmt w:val="decimal"/>
      <w:pStyle w:val="SubheaderEvaCri"/>
      <w:lvlText w:val="1.%1"/>
      <w:lvlJc w:val="left"/>
      <w:pPr>
        <w:ind w:left="360" w:hanging="360"/>
      </w:pPr>
      <w:rPr>
        <w:rFonts w:hint="default"/>
        <w:strike w:val="0"/>
        <w:sz w:val="26"/>
        <w:szCs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09EB2B8E"/>
    <w:multiLevelType w:val="multilevel"/>
    <w:tmpl w:val="9210F640"/>
    <w:lvl w:ilvl="0">
      <w:start w:val="4"/>
      <w:numFmt w:val="decimal"/>
      <w:lvlText w:val="%1"/>
      <w:lvlJc w:val="left"/>
      <w:pPr>
        <w:ind w:left="283" w:hanging="504"/>
      </w:pPr>
      <w:rPr>
        <w:rFonts w:hint="default"/>
        <w:lang w:val="ru-RU" w:eastAsia="en-US" w:bidi="ar-SA"/>
      </w:rPr>
    </w:lvl>
    <w:lvl w:ilvl="1">
      <w:start w:val="1"/>
      <w:numFmt w:val="decimal"/>
      <w:lvlText w:val="%1.%2."/>
      <w:lvlJc w:val="left"/>
      <w:pPr>
        <w:ind w:left="283"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04"/>
      </w:pPr>
      <w:rPr>
        <w:rFonts w:hint="default"/>
        <w:lang w:val="ru-RU" w:eastAsia="en-US" w:bidi="ar-SA"/>
      </w:rPr>
    </w:lvl>
    <w:lvl w:ilvl="3">
      <w:numFmt w:val="bullet"/>
      <w:lvlText w:val="•"/>
      <w:lvlJc w:val="left"/>
      <w:pPr>
        <w:ind w:left="3054" w:hanging="504"/>
      </w:pPr>
      <w:rPr>
        <w:rFonts w:hint="default"/>
        <w:lang w:val="ru-RU" w:eastAsia="en-US" w:bidi="ar-SA"/>
      </w:rPr>
    </w:lvl>
    <w:lvl w:ilvl="4">
      <w:numFmt w:val="bullet"/>
      <w:lvlText w:val="•"/>
      <w:lvlJc w:val="left"/>
      <w:pPr>
        <w:ind w:left="3979" w:hanging="504"/>
      </w:pPr>
      <w:rPr>
        <w:rFonts w:hint="default"/>
        <w:lang w:val="ru-RU" w:eastAsia="en-US" w:bidi="ar-SA"/>
      </w:rPr>
    </w:lvl>
    <w:lvl w:ilvl="5">
      <w:numFmt w:val="bullet"/>
      <w:lvlText w:val="•"/>
      <w:lvlJc w:val="left"/>
      <w:pPr>
        <w:ind w:left="4904" w:hanging="504"/>
      </w:pPr>
      <w:rPr>
        <w:rFonts w:hint="default"/>
        <w:lang w:val="ru-RU" w:eastAsia="en-US" w:bidi="ar-SA"/>
      </w:rPr>
    </w:lvl>
    <w:lvl w:ilvl="6">
      <w:numFmt w:val="bullet"/>
      <w:lvlText w:val="•"/>
      <w:lvlJc w:val="left"/>
      <w:pPr>
        <w:ind w:left="5829" w:hanging="504"/>
      </w:pPr>
      <w:rPr>
        <w:rFonts w:hint="default"/>
        <w:lang w:val="ru-RU" w:eastAsia="en-US" w:bidi="ar-SA"/>
      </w:rPr>
    </w:lvl>
    <w:lvl w:ilvl="7">
      <w:numFmt w:val="bullet"/>
      <w:lvlText w:val="•"/>
      <w:lvlJc w:val="left"/>
      <w:pPr>
        <w:ind w:left="6754" w:hanging="504"/>
      </w:pPr>
      <w:rPr>
        <w:rFonts w:hint="default"/>
        <w:lang w:val="ru-RU" w:eastAsia="en-US" w:bidi="ar-SA"/>
      </w:rPr>
    </w:lvl>
    <w:lvl w:ilvl="8">
      <w:numFmt w:val="bullet"/>
      <w:lvlText w:val="•"/>
      <w:lvlJc w:val="left"/>
      <w:pPr>
        <w:ind w:left="7679" w:hanging="504"/>
      </w:pPr>
      <w:rPr>
        <w:rFonts w:hint="default"/>
        <w:lang w:val="ru-RU" w:eastAsia="en-US" w:bidi="ar-SA"/>
      </w:rPr>
    </w:lvl>
  </w:abstractNum>
  <w:abstractNum w:abstractNumId="3">
    <w:nsid w:val="0B4E5CB3"/>
    <w:multiLevelType w:val="multilevel"/>
    <w:tmpl w:val="B4722BB8"/>
    <w:lvl w:ilvl="0">
      <w:start w:val="3"/>
      <w:numFmt w:val="decimal"/>
      <w:lvlText w:val="%1"/>
      <w:lvlJc w:val="left"/>
      <w:pPr>
        <w:ind w:left="283" w:hanging="494"/>
      </w:pPr>
      <w:rPr>
        <w:rFonts w:hint="default"/>
        <w:lang w:val="ru-RU" w:eastAsia="en-US" w:bidi="ar-SA"/>
      </w:rPr>
    </w:lvl>
    <w:lvl w:ilvl="1">
      <w:start w:val="2"/>
      <w:numFmt w:val="decimal"/>
      <w:lvlText w:val="%1.%2."/>
      <w:lvlJc w:val="left"/>
      <w:pPr>
        <w:ind w:left="283" w:hanging="49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83" w:hanging="96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54" w:hanging="969"/>
      </w:pPr>
      <w:rPr>
        <w:rFonts w:hint="default"/>
        <w:lang w:val="ru-RU" w:eastAsia="en-US" w:bidi="ar-SA"/>
      </w:rPr>
    </w:lvl>
    <w:lvl w:ilvl="4">
      <w:numFmt w:val="bullet"/>
      <w:lvlText w:val="•"/>
      <w:lvlJc w:val="left"/>
      <w:pPr>
        <w:ind w:left="3979" w:hanging="969"/>
      </w:pPr>
      <w:rPr>
        <w:rFonts w:hint="default"/>
        <w:lang w:val="ru-RU" w:eastAsia="en-US" w:bidi="ar-SA"/>
      </w:rPr>
    </w:lvl>
    <w:lvl w:ilvl="5">
      <w:numFmt w:val="bullet"/>
      <w:lvlText w:val="•"/>
      <w:lvlJc w:val="left"/>
      <w:pPr>
        <w:ind w:left="4904" w:hanging="969"/>
      </w:pPr>
      <w:rPr>
        <w:rFonts w:hint="default"/>
        <w:lang w:val="ru-RU" w:eastAsia="en-US" w:bidi="ar-SA"/>
      </w:rPr>
    </w:lvl>
    <w:lvl w:ilvl="6">
      <w:numFmt w:val="bullet"/>
      <w:lvlText w:val="•"/>
      <w:lvlJc w:val="left"/>
      <w:pPr>
        <w:ind w:left="5829" w:hanging="969"/>
      </w:pPr>
      <w:rPr>
        <w:rFonts w:hint="default"/>
        <w:lang w:val="ru-RU" w:eastAsia="en-US" w:bidi="ar-SA"/>
      </w:rPr>
    </w:lvl>
    <w:lvl w:ilvl="7">
      <w:numFmt w:val="bullet"/>
      <w:lvlText w:val="•"/>
      <w:lvlJc w:val="left"/>
      <w:pPr>
        <w:ind w:left="6754" w:hanging="969"/>
      </w:pPr>
      <w:rPr>
        <w:rFonts w:hint="default"/>
        <w:lang w:val="ru-RU" w:eastAsia="en-US" w:bidi="ar-SA"/>
      </w:rPr>
    </w:lvl>
    <w:lvl w:ilvl="8">
      <w:numFmt w:val="bullet"/>
      <w:lvlText w:val="•"/>
      <w:lvlJc w:val="left"/>
      <w:pPr>
        <w:ind w:left="7679" w:hanging="969"/>
      </w:pPr>
      <w:rPr>
        <w:rFonts w:hint="default"/>
        <w:lang w:val="ru-RU" w:eastAsia="en-US" w:bidi="ar-SA"/>
      </w:rPr>
    </w:lvl>
  </w:abstractNum>
  <w:abstractNum w:abstractNumId="4">
    <w:nsid w:val="18465DCA"/>
    <w:multiLevelType w:val="multilevel"/>
    <w:tmpl w:val="213E9810"/>
    <w:lvl w:ilvl="0">
      <w:start w:val="7"/>
      <w:numFmt w:val="decimal"/>
      <w:lvlText w:val="%1"/>
      <w:lvlJc w:val="left"/>
      <w:pPr>
        <w:ind w:left="283" w:hanging="549"/>
      </w:pPr>
      <w:rPr>
        <w:rFonts w:hint="default"/>
        <w:lang w:val="ru-RU" w:eastAsia="en-US" w:bidi="ar-SA"/>
      </w:rPr>
    </w:lvl>
    <w:lvl w:ilvl="1">
      <w:start w:val="1"/>
      <w:numFmt w:val="decimal"/>
      <w:lvlText w:val="%1.%2."/>
      <w:lvlJc w:val="left"/>
      <w:pPr>
        <w:ind w:left="283" w:hanging="54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49"/>
      </w:pPr>
      <w:rPr>
        <w:rFonts w:hint="default"/>
        <w:lang w:val="ru-RU" w:eastAsia="en-US" w:bidi="ar-SA"/>
      </w:rPr>
    </w:lvl>
    <w:lvl w:ilvl="3">
      <w:numFmt w:val="bullet"/>
      <w:lvlText w:val="•"/>
      <w:lvlJc w:val="left"/>
      <w:pPr>
        <w:ind w:left="3054" w:hanging="549"/>
      </w:pPr>
      <w:rPr>
        <w:rFonts w:hint="default"/>
        <w:lang w:val="ru-RU" w:eastAsia="en-US" w:bidi="ar-SA"/>
      </w:rPr>
    </w:lvl>
    <w:lvl w:ilvl="4">
      <w:numFmt w:val="bullet"/>
      <w:lvlText w:val="•"/>
      <w:lvlJc w:val="left"/>
      <w:pPr>
        <w:ind w:left="3979" w:hanging="549"/>
      </w:pPr>
      <w:rPr>
        <w:rFonts w:hint="default"/>
        <w:lang w:val="ru-RU" w:eastAsia="en-US" w:bidi="ar-SA"/>
      </w:rPr>
    </w:lvl>
    <w:lvl w:ilvl="5">
      <w:numFmt w:val="bullet"/>
      <w:lvlText w:val="•"/>
      <w:lvlJc w:val="left"/>
      <w:pPr>
        <w:ind w:left="4904" w:hanging="549"/>
      </w:pPr>
      <w:rPr>
        <w:rFonts w:hint="default"/>
        <w:lang w:val="ru-RU" w:eastAsia="en-US" w:bidi="ar-SA"/>
      </w:rPr>
    </w:lvl>
    <w:lvl w:ilvl="6">
      <w:numFmt w:val="bullet"/>
      <w:lvlText w:val="•"/>
      <w:lvlJc w:val="left"/>
      <w:pPr>
        <w:ind w:left="5829" w:hanging="549"/>
      </w:pPr>
      <w:rPr>
        <w:rFonts w:hint="default"/>
        <w:lang w:val="ru-RU" w:eastAsia="en-US" w:bidi="ar-SA"/>
      </w:rPr>
    </w:lvl>
    <w:lvl w:ilvl="7">
      <w:numFmt w:val="bullet"/>
      <w:lvlText w:val="•"/>
      <w:lvlJc w:val="left"/>
      <w:pPr>
        <w:ind w:left="6754" w:hanging="549"/>
      </w:pPr>
      <w:rPr>
        <w:rFonts w:hint="default"/>
        <w:lang w:val="ru-RU" w:eastAsia="en-US" w:bidi="ar-SA"/>
      </w:rPr>
    </w:lvl>
    <w:lvl w:ilvl="8">
      <w:numFmt w:val="bullet"/>
      <w:lvlText w:val="•"/>
      <w:lvlJc w:val="left"/>
      <w:pPr>
        <w:ind w:left="7679" w:hanging="549"/>
      </w:pPr>
      <w:rPr>
        <w:rFonts w:hint="default"/>
        <w:lang w:val="ru-RU" w:eastAsia="en-US" w:bidi="ar-SA"/>
      </w:rPr>
    </w:lvl>
  </w:abstractNum>
  <w:abstractNum w:abstractNumId="5">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
    <w:nsid w:val="1F0A783A"/>
    <w:multiLevelType w:val="multilevel"/>
    <w:tmpl w:val="6A2815B8"/>
    <w:lvl w:ilvl="0">
      <w:start w:val="6"/>
      <w:numFmt w:val="decimal"/>
      <w:lvlText w:val="%1"/>
      <w:lvlJc w:val="left"/>
      <w:pPr>
        <w:ind w:left="283" w:hanging="509"/>
      </w:pPr>
      <w:rPr>
        <w:rFonts w:hint="default"/>
        <w:lang w:val="ru-RU" w:eastAsia="en-US" w:bidi="ar-SA"/>
      </w:rPr>
    </w:lvl>
    <w:lvl w:ilvl="1">
      <w:start w:val="1"/>
      <w:numFmt w:val="decimal"/>
      <w:lvlText w:val="%1.%2."/>
      <w:lvlJc w:val="left"/>
      <w:pPr>
        <w:ind w:left="283"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09"/>
      </w:pPr>
      <w:rPr>
        <w:rFonts w:hint="default"/>
        <w:lang w:val="ru-RU" w:eastAsia="en-US" w:bidi="ar-SA"/>
      </w:rPr>
    </w:lvl>
    <w:lvl w:ilvl="3">
      <w:numFmt w:val="bullet"/>
      <w:lvlText w:val="•"/>
      <w:lvlJc w:val="left"/>
      <w:pPr>
        <w:ind w:left="3054" w:hanging="509"/>
      </w:pPr>
      <w:rPr>
        <w:rFonts w:hint="default"/>
        <w:lang w:val="ru-RU" w:eastAsia="en-US" w:bidi="ar-SA"/>
      </w:rPr>
    </w:lvl>
    <w:lvl w:ilvl="4">
      <w:numFmt w:val="bullet"/>
      <w:lvlText w:val="•"/>
      <w:lvlJc w:val="left"/>
      <w:pPr>
        <w:ind w:left="3979" w:hanging="509"/>
      </w:pPr>
      <w:rPr>
        <w:rFonts w:hint="default"/>
        <w:lang w:val="ru-RU" w:eastAsia="en-US" w:bidi="ar-SA"/>
      </w:rPr>
    </w:lvl>
    <w:lvl w:ilvl="5">
      <w:numFmt w:val="bullet"/>
      <w:lvlText w:val="•"/>
      <w:lvlJc w:val="left"/>
      <w:pPr>
        <w:ind w:left="4904" w:hanging="509"/>
      </w:pPr>
      <w:rPr>
        <w:rFonts w:hint="default"/>
        <w:lang w:val="ru-RU" w:eastAsia="en-US" w:bidi="ar-SA"/>
      </w:rPr>
    </w:lvl>
    <w:lvl w:ilvl="6">
      <w:numFmt w:val="bullet"/>
      <w:lvlText w:val="•"/>
      <w:lvlJc w:val="left"/>
      <w:pPr>
        <w:ind w:left="5829" w:hanging="509"/>
      </w:pPr>
      <w:rPr>
        <w:rFonts w:hint="default"/>
        <w:lang w:val="ru-RU" w:eastAsia="en-US" w:bidi="ar-SA"/>
      </w:rPr>
    </w:lvl>
    <w:lvl w:ilvl="7">
      <w:numFmt w:val="bullet"/>
      <w:lvlText w:val="•"/>
      <w:lvlJc w:val="left"/>
      <w:pPr>
        <w:ind w:left="6754" w:hanging="509"/>
      </w:pPr>
      <w:rPr>
        <w:rFonts w:hint="default"/>
        <w:lang w:val="ru-RU" w:eastAsia="en-US" w:bidi="ar-SA"/>
      </w:rPr>
    </w:lvl>
    <w:lvl w:ilvl="8">
      <w:numFmt w:val="bullet"/>
      <w:lvlText w:val="•"/>
      <w:lvlJc w:val="left"/>
      <w:pPr>
        <w:ind w:left="7679" w:hanging="509"/>
      </w:pPr>
      <w:rPr>
        <w:rFonts w:hint="default"/>
        <w:lang w:val="ru-RU" w:eastAsia="en-US" w:bidi="ar-SA"/>
      </w:rPr>
    </w:lvl>
  </w:abstractNum>
  <w:abstractNum w:abstractNumId="7">
    <w:nsid w:val="28032235"/>
    <w:multiLevelType w:val="multilevel"/>
    <w:tmpl w:val="9EB2A4F2"/>
    <w:lvl w:ilvl="0">
      <w:start w:val="8"/>
      <w:numFmt w:val="decimal"/>
      <w:lvlText w:val="%1"/>
      <w:lvlJc w:val="left"/>
      <w:pPr>
        <w:ind w:left="283" w:hanging="518"/>
      </w:pPr>
      <w:rPr>
        <w:rFonts w:hint="default"/>
        <w:lang w:val="ru-RU" w:eastAsia="en-US" w:bidi="ar-SA"/>
      </w:rPr>
    </w:lvl>
    <w:lvl w:ilvl="1">
      <w:start w:val="1"/>
      <w:numFmt w:val="decimal"/>
      <w:lvlText w:val="%1.%2."/>
      <w:lvlJc w:val="left"/>
      <w:pPr>
        <w:ind w:left="283" w:hanging="51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18"/>
      </w:pPr>
      <w:rPr>
        <w:rFonts w:hint="default"/>
        <w:lang w:val="ru-RU" w:eastAsia="en-US" w:bidi="ar-SA"/>
      </w:rPr>
    </w:lvl>
    <w:lvl w:ilvl="3">
      <w:numFmt w:val="bullet"/>
      <w:lvlText w:val="•"/>
      <w:lvlJc w:val="left"/>
      <w:pPr>
        <w:ind w:left="3054" w:hanging="518"/>
      </w:pPr>
      <w:rPr>
        <w:rFonts w:hint="default"/>
        <w:lang w:val="ru-RU" w:eastAsia="en-US" w:bidi="ar-SA"/>
      </w:rPr>
    </w:lvl>
    <w:lvl w:ilvl="4">
      <w:numFmt w:val="bullet"/>
      <w:lvlText w:val="•"/>
      <w:lvlJc w:val="left"/>
      <w:pPr>
        <w:ind w:left="3979" w:hanging="518"/>
      </w:pPr>
      <w:rPr>
        <w:rFonts w:hint="default"/>
        <w:lang w:val="ru-RU" w:eastAsia="en-US" w:bidi="ar-SA"/>
      </w:rPr>
    </w:lvl>
    <w:lvl w:ilvl="5">
      <w:numFmt w:val="bullet"/>
      <w:lvlText w:val="•"/>
      <w:lvlJc w:val="left"/>
      <w:pPr>
        <w:ind w:left="4904" w:hanging="518"/>
      </w:pPr>
      <w:rPr>
        <w:rFonts w:hint="default"/>
        <w:lang w:val="ru-RU" w:eastAsia="en-US" w:bidi="ar-SA"/>
      </w:rPr>
    </w:lvl>
    <w:lvl w:ilvl="6">
      <w:numFmt w:val="bullet"/>
      <w:lvlText w:val="•"/>
      <w:lvlJc w:val="left"/>
      <w:pPr>
        <w:ind w:left="5829" w:hanging="518"/>
      </w:pPr>
      <w:rPr>
        <w:rFonts w:hint="default"/>
        <w:lang w:val="ru-RU" w:eastAsia="en-US" w:bidi="ar-SA"/>
      </w:rPr>
    </w:lvl>
    <w:lvl w:ilvl="7">
      <w:numFmt w:val="bullet"/>
      <w:lvlText w:val="•"/>
      <w:lvlJc w:val="left"/>
      <w:pPr>
        <w:ind w:left="6754" w:hanging="518"/>
      </w:pPr>
      <w:rPr>
        <w:rFonts w:hint="default"/>
        <w:lang w:val="ru-RU" w:eastAsia="en-US" w:bidi="ar-SA"/>
      </w:rPr>
    </w:lvl>
    <w:lvl w:ilvl="8">
      <w:numFmt w:val="bullet"/>
      <w:lvlText w:val="•"/>
      <w:lvlJc w:val="left"/>
      <w:pPr>
        <w:ind w:left="7679" w:hanging="518"/>
      </w:pPr>
      <w:rPr>
        <w:rFonts w:hint="default"/>
        <w:lang w:val="ru-RU" w:eastAsia="en-US" w:bidi="ar-SA"/>
      </w:rPr>
    </w:lvl>
  </w:abstractNum>
  <w:abstractNum w:abstractNumId="8">
    <w:nsid w:val="2AB10918"/>
    <w:multiLevelType w:val="multilevel"/>
    <w:tmpl w:val="737866EC"/>
    <w:lvl w:ilvl="0">
      <w:start w:val="2"/>
      <w:numFmt w:val="decimal"/>
      <w:lvlText w:val="%1"/>
      <w:lvlJc w:val="left"/>
      <w:pPr>
        <w:ind w:left="283" w:hanging="540"/>
      </w:pPr>
      <w:rPr>
        <w:rFonts w:hint="default"/>
        <w:lang w:val="ru-RU" w:eastAsia="en-US" w:bidi="ar-SA"/>
      </w:rPr>
    </w:lvl>
    <w:lvl w:ilvl="1">
      <w:start w:val="1"/>
      <w:numFmt w:val="decimal"/>
      <w:lvlText w:val="%1.%2."/>
      <w:lvlJc w:val="left"/>
      <w:pPr>
        <w:ind w:left="283"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40"/>
      </w:pPr>
      <w:rPr>
        <w:rFonts w:hint="default"/>
        <w:lang w:val="ru-RU" w:eastAsia="en-US" w:bidi="ar-SA"/>
      </w:rPr>
    </w:lvl>
    <w:lvl w:ilvl="3">
      <w:numFmt w:val="bullet"/>
      <w:lvlText w:val="•"/>
      <w:lvlJc w:val="left"/>
      <w:pPr>
        <w:ind w:left="3054" w:hanging="540"/>
      </w:pPr>
      <w:rPr>
        <w:rFonts w:hint="default"/>
        <w:lang w:val="ru-RU" w:eastAsia="en-US" w:bidi="ar-SA"/>
      </w:rPr>
    </w:lvl>
    <w:lvl w:ilvl="4">
      <w:numFmt w:val="bullet"/>
      <w:lvlText w:val="•"/>
      <w:lvlJc w:val="left"/>
      <w:pPr>
        <w:ind w:left="3979" w:hanging="540"/>
      </w:pPr>
      <w:rPr>
        <w:rFonts w:hint="default"/>
        <w:lang w:val="ru-RU" w:eastAsia="en-US" w:bidi="ar-SA"/>
      </w:rPr>
    </w:lvl>
    <w:lvl w:ilvl="5">
      <w:numFmt w:val="bullet"/>
      <w:lvlText w:val="•"/>
      <w:lvlJc w:val="left"/>
      <w:pPr>
        <w:ind w:left="4904" w:hanging="540"/>
      </w:pPr>
      <w:rPr>
        <w:rFonts w:hint="default"/>
        <w:lang w:val="ru-RU" w:eastAsia="en-US" w:bidi="ar-SA"/>
      </w:rPr>
    </w:lvl>
    <w:lvl w:ilvl="6">
      <w:numFmt w:val="bullet"/>
      <w:lvlText w:val="•"/>
      <w:lvlJc w:val="left"/>
      <w:pPr>
        <w:ind w:left="5829" w:hanging="540"/>
      </w:pPr>
      <w:rPr>
        <w:rFonts w:hint="default"/>
        <w:lang w:val="ru-RU" w:eastAsia="en-US" w:bidi="ar-SA"/>
      </w:rPr>
    </w:lvl>
    <w:lvl w:ilvl="7">
      <w:numFmt w:val="bullet"/>
      <w:lvlText w:val="•"/>
      <w:lvlJc w:val="left"/>
      <w:pPr>
        <w:ind w:left="6754" w:hanging="540"/>
      </w:pPr>
      <w:rPr>
        <w:rFonts w:hint="default"/>
        <w:lang w:val="ru-RU" w:eastAsia="en-US" w:bidi="ar-SA"/>
      </w:rPr>
    </w:lvl>
    <w:lvl w:ilvl="8">
      <w:numFmt w:val="bullet"/>
      <w:lvlText w:val="•"/>
      <w:lvlJc w:val="left"/>
      <w:pPr>
        <w:ind w:left="7679" w:hanging="540"/>
      </w:pPr>
      <w:rPr>
        <w:rFonts w:hint="default"/>
        <w:lang w:val="ru-RU" w:eastAsia="en-US" w:bidi="ar-SA"/>
      </w:rPr>
    </w:lvl>
  </w:abstractNum>
  <w:abstractNum w:abstractNumId="9">
    <w:nsid w:val="3C09593C"/>
    <w:multiLevelType w:val="hybridMultilevel"/>
    <w:tmpl w:val="1C72C4D8"/>
    <w:lvl w:ilvl="0" w:tplc="4AEA64DE">
      <w:start w:val="6"/>
      <w:numFmt w:val="decimal"/>
      <w:lvlText w:val="%1."/>
      <w:lvlJc w:val="left"/>
      <w:pPr>
        <w:ind w:left="1264" w:hanging="281"/>
      </w:pPr>
      <w:rPr>
        <w:rFonts w:ascii="Times New Roman" w:eastAsia="Times New Roman" w:hAnsi="Times New Roman" w:cs="Times New Roman" w:hint="default"/>
        <w:w w:val="100"/>
        <w:sz w:val="28"/>
        <w:szCs w:val="28"/>
        <w:lang w:val="ru-RU" w:eastAsia="en-US" w:bidi="ar-SA"/>
      </w:rPr>
    </w:lvl>
    <w:lvl w:ilvl="1" w:tplc="3934F5A8">
      <w:start w:val="1"/>
      <w:numFmt w:val="decimal"/>
      <w:lvlText w:val="%2."/>
      <w:lvlJc w:val="left"/>
      <w:pPr>
        <w:ind w:left="3399" w:hanging="360"/>
        <w:jc w:val="right"/>
      </w:pPr>
      <w:rPr>
        <w:rFonts w:ascii="Times New Roman" w:eastAsia="Times New Roman" w:hAnsi="Times New Roman" w:cs="Times New Roman" w:hint="default"/>
        <w:b/>
        <w:bCs/>
        <w:spacing w:val="0"/>
        <w:w w:val="100"/>
        <w:sz w:val="28"/>
        <w:szCs w:val="28"/>
        <w:lang w:val="ru-RU" w:eastAsia="en-US" w:bidi="ar-SA"/>
      </w:rPr>
    </w:lvl>
    <w:lvl w:ilvl="2" w:tplc="BBDA1D4C">
      <w:numFmt w:val="bullet"/>
      <w:lvlText w:val="•"/>
      <w:lvlJc w:val="left"/>
      <w:pPr>
        <w:ind w:left="4080" w:hanging="360"/>
      </w:pPr>
      <w:rPr>
        <w:rFonts w:hint="default"/>
        <w:lang w:val="ru-RU" w:eastAsia="en-US" w:bidi="ar-SA"/>
      </w:rPr>
    </w:lvl>
    <w:lvl w:ilvl="3" w:tplc="4B6E53CA">
      <w:numFmt w:val="bullet"/>
      <w:lvlText w:val="•"/>
      <w:lvlJc w:val="left"/>
      <w:pPr>
        <w:ind w:left="4761" w:hanging="360"/>
      </w:pPr>
      <w:rPr>
        <w:rFonts w:hint="default"/>
        <w:lang w:val="ru-RU" w:eastAsia="en-US" w:bidi="ar-SA"/>
      </w:rPr>
    </w:lvl>
    <w:lvl w:ilvl="4" w:tplc="F91E7792">
      <w:numFmt w:val="bullet"/>
      <w:lvlText w:val="•"/>
      <w:lvlJc w:val="left"/>
      <w:pPr>
        <w:ind w:left="5442" w:hanging="360"/>
      </w:pPr>
      <w:rPr>
        <w:rFonts w:hint="default"/>
        <w:lang w:val="ru-RU" w:eastAsia="en-US" w:bidi="ar-SA"/>
      </w:rPr>
    </w:lvl>
    <w:lvl w:ilvl="5" w:tplc="865E22F8">
      <w:numFmt w:val="bullet"/>
      <w:lvlText w:val="•"/>
      <w:lvlJc w:val="left"/>
      <w:pPr>
        <w:ind w:left="6123" w:hanging="360"/>
      </w:pPr>
      <w:rPr>
        <w:rFonts w:hint="default"/>
        <w:lang w:val="ru-RU" w:eastAsia="en-US" w:bidi="ar-SA"/>
      </w:rPr>
    </w:lvl>
    <w:lvl w:ilvl="6" w:tplc="DA4415C2">
      <w:numFmt w:val="bullet"/>
      <w:lvlText w:val="•"/>
      <w:lvlJc w:val="left"/>
      <w:pPr>
        <w:ind w:left="6804" w:hanging="360"/>
      </w:pPr>
      <w:rPr>
        <w:rFonts w:hint="default"/>
        <w:lang w:val="ru-RU" w:eastAsia="en-US" w:bidi="ar-SA"/>
      </w:rPr>
    </w:lvl>
    <w:lvl w:ilvl="7" w:tplc="03C05286">
      <w:numFmt w:val="bullet"/>
      <w:lvlText w:val="•"/>
      <w:lvlJc w:val="left"/>
      <w:pPr>
        <w:ind w:left="7485" w:hanging="360"/>
      </w:pPr>
      <w:rPr>
        <w:rFonts w:hint="default"/>
        <w:lang w:val="ru-RU" w:eastAsia="en-US" w:bidi="ar-SA"/>
      </w:rPr>
    </w:lvl>
    <w:lvl w:ilvl="8" w:tplc="4284390C">
      <w:numFmt w:val="bullet"/>
      <w:lvlText w:val="•"/>
      <w:lvlJc w:val="left"/>
      <w:pPr>
        <w:ind w:left="8166" w:hanging="360"/>
      </w:pPr>
      <w:rPr>
        <w:rFonts w:hint="default"/>
        <w:lang w:val="ru-RU" w:eastAsia="en-US" w:bidi="ar-SA"/>
      </w:r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pStyle w:val="StyleHeader2-SubClausesAfter6pt"/>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535A79"/>
    <w:multiLevelType w:val="multilevel"/>
    <w:tmpl w:val="B10CD0E8"/>
    <w:lvl w:ilvl="0">
      <w:start w:val="9"/>
      <w:numFmt w:val="decimal"/>
      <w:lvlText w:val="%1"/>
      <w:lvlJc w:val="left"/>
      <w:pPr>
        <w:ind w:left="283" w:hanging="581"/>
      </w:pPr>
      <w:rPr>
        <w:rFonts w:hint="default"/>
        <w:lang w:val="ru-RU" w:eastAsia="en-US" w:bidi="ar-SA"/>
      </w:rPr>
    </w:lvl>
    <w:lvl w:ilvl="1">
      <w:start w:val="1"/>
      <w:numFmt w:val="decimal"/>
      <w:lvlText w:val="%1.%2."/>
      <w:lvlJc w:val="left"/>
      <w:pPr>
        <w:ind w:left="283" w:hanging="58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81"/>
      </w:pPr>
      <w:rPr>
        <w:rFonts w:hint="default"/>
        <w:lang w:val="ru-RU" w:eastAsia="en-US" w:bidi="ar-SA"/>
      </w:rPr>
    </w:lvl>
    <w:lvl w:ilvl="3">
      <w:numFmt w:val="bullet"/>
      <w:lvlText w:val="•"/>
      <w:lvlJc w:val="left"/>
      <w:pPr>
        <w:ind w:left="3054" w:hanging="581"/>
      </w:pPr>
      <w:rPr>
        <w:rFonts w:hint="default"/>
        <w:lang w:val="ru-RU" w:eastAsia="en-US" w:bidi="ar-SA"/>
      </w:rPr>
    </w:lvl>
    <w:lvl w:ilvl="4">
      <w:numFmt w:val="bullet"/>
      <w:lvlText w:val="•"/>
      <w:lvlJc w:val="left"/>
      <w:pPr>
        <w:ind w:left="3979" w:hanging="581"/>
      </w:pPr>
      <w:rPr>
        <w:rFonts w:hint="default"/>
        <w:lang w:val="ru-RU" w:eastAsia="en-US" w:bidi="ar-SA"/>
      </w:rPr>
    </w:lvl>
    <w:lvl w:ilvl="5">
      <w:numFmt w:val="bullet"/>
      <w:lvlText w:val="•"/>
      <w:lvlJc w:val="left"/>
      <w:pPr>
        <w:ind w:left="4904" w:hanging="581"/>
      </w:pPr>
      <w:rPr>
        <w:rFonts w:hint="default"/>
        <w:lang w:val="ru-RU" w:eastAsia="en-US" w:bidi="ar-SA"/>
      </w:rPr>
    </w:lvl>
    <w:lvl w:ilvl="6">
      <w:numFmt w:val="bullet"/>
      <w:lvlText w:val="•"/>
      <w:lvlJc w:val="left"/>
      <w:pPr>
        <w:ind w:left="5829" w:hanging="581"/>
      </w:pPr>
      <w:rPr>
        <w:rFonts w:hint="default"/>
        <w:lang w:val="ru-RU" w:eastAsia="en-US" w:bidi="ar-SA"/>
      </w:rPr>
    </w:lvl>
    <w:lvl w:ilvl="7">
      <w:numFmt w:val="bullet"/>
      <w:lvlText w:val="•"/>
      <w:lvlJc w:val="left"/>
      <w:pPr>
        <w:ind w:left="6754" w:hanging="581"/>
      </w:pPr>
      <w:rPr>
        <w:rFonts w:hint="default"/>
        <w:lang w:val="ru-RU" w:eastAsia="en-US" w:bidi="ar-SA"/>
      </w:rPr>
    </w:lvl>
    <w:lvl w:ilvl="8">
      <w:numFmt w:val="bullet"/>
      <w:lvlText w:val="•"/>
      <w:lvlJc w:val="left"/>
      <w:pPr>
        <w:ind w:left="7679" w:hanging="581"/>
      </w:pPr>
      <w:rPr>
        <w:rFonts w:hint="default"/>
        <w:lang w:val="ru-RU" w:eastAsia="en-US" w:bidi="ar-SA"/>
      </w:rPr>
    </w:lvl>
  </w:abstractNum>
  <w:abstractNum w:abstractNumId="13">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BF0508"/>
    <w:multiLevelType w:val="multilevel"/>
    <w:tmpl w:val="7ACC525C"/>
    <w:lvl w:ilvl="0">
      <w:start w:val="5"/>
      <w:numFmt w:val="decimal"/>
      <w:lvlText w:val="%1"/>
      <w:lvlJc w:val="left"/>
      <w:pPr>
        <w:ind w:left="1476" w:hanging="493"/>
      </w:pPr>
      <w:rPr>
        <w:rFonts w:hint="default"/>
        <w:lang w:val="ru-RU" w:eastAsia="en-US" w:bidi="ar-SA"/>
      </w:rPr>
    </w:lvl>
    <w:lvl w:ilvl="1">
      <w:start w:val="1"/>
      <w:numFmt w:val="decimal"/>
      <w:lvlText w:val="%1.%2."/>
      <w:lvlJc w:val="left"/>
      <w:pPr>
        <w:ind w:left="1476"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84"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661" w:hanging="701"/>
      </w:pPr>
      <w:rPr>
        <w:rFonts w:hint="default"/>
        <w:lang w:val="ru-RU" w:eastAsia="en-US" w:bidi="ar-SA"/>
      </w:rPr>
    </w:lvl>
    <w:lvl w:ilvl="4">
      <w:numFmt w:val="bullet"/>
      <w:lvlText w:val="•"/>
      <w:lvlJc w:val="left"/>
      <w:pPr>
        <w:ind w:left="3642" w:hanging="701"/>
      </w:pPr>
      <w:rPr>
        <w:rFonts w:hint="default"/>
        <w:lang w:val="ru-RU" w:eastAsia="en-US" w:bidi="ar-SA"/>
      </w:rPr>
    </w:lvl>
    <w:lvl w:ilvl="5">
      <w:numFmt w:val="bullet"/>
      <w:lvlText w:val="•"/>
      <w:lvlJc w:val="left"/>
      <w:pPr>
        <w:ind w:left="4623" w:hanging="701"/>
      </w:pPr>
      <w:rPr>
        <w:rFonts w:hint="default"/>
        <w:lang w:val="ru-RU" w:eastAsia="en-US" w:bidi="ar-SA"/>
      </w:rPr>
    </w:lvl>
    <w:lvl w:ilvl="6">
      <w:numFmt w:val="bullet"/>
      <w:lvlText w:val="•"/>
      <w:lvlJc w:val="left"/>
      <w:pPr>
        <w:ind w:left="5604" w:hanging="701"/>
      </w:pPr>
      <w:rPr>
        <w:rFonts w:hint="default"/>
        <w:lang w:val="ru-RU" w:eastAsia="en-US" w:bidi="ar-SA"/>
      </w:rPr>
    </w:lvl>
    <w:lvl w:ilvl="7">
      <w:numFmt w:val="bullet"/>
      <w:lvlText w:val="•"/>
      <w:lvlJc w:val="left"/>
      <w:pPr>
        <w:ind w:left="6585" w:hanging="701"/>
      </w:pPr>
      <w:rPr>
        <w:rFonts w:hint="default"/>
        <w:lang w:val="ru-RU" w:eastAsia="en-US" w:bidi="ar-SA"/>
      </w:rPr>
    </w:lvl>
    <w:lvl w:ilvl="8">
      <w:numFmt w:val="bullet"/>
      <w:lvlText w:val="•"/>
      <w:lvlJc w:val="left"/>
      <w:pPr>
        <w:ind w:left="7566" w:hanging="701"/>
      </w:pPr>
      <w:rPr>
        <w:rFonts w:hint="default"/>
        <w:lang w:val="ru-RU" w:eastAsia="en-US" w:bidi="ar-SA"/>
      </w:rPr>
    </w:lvl>
  </w:abstractNum>
  <w:abstractNum w:abstractNumId="15">
    <w:nsid w:val="645C78F8"/>
    <w:multiLevelType w:val="hybridMultilevel"/>
    <w:tmpl w:val="9E78F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4768FF"/>
    <w:multiLevelType w:val="multilevel"/>
    <w:tmpl w:val="70D88ECA"/>
    <w:lvl w:ilvl="0">
      <w:start w:val="10"/>
      <w:numFmt w:val="decimal"/>
      <w:lvlText w:val="%1"/>
      <w:lvlJc w:val="left"/>
      <w:pPr>
        <w:ind w:left="1791" w:hanging="808"/>
      </w:pPr>
      <w:rPr>
        <w:rFonts w:hint="default"/>
        <w:lang w:val="ru-RU" w:eastAsia="en-US" w:bidi="ar-SA"/>
      </w:rPr>
    </w:lvl>
    <w:lvl w:ilvl="1">
      <w:start w:val="1"/>
      <w:numFmt w:val="decimal"/>
      <w:lvlText w:val="%1.%2."/>
      <w:lvlJc w:val="left"/>
      <w:pPr>
        <w:ind w:left="1791" w:hanging="808"/>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3345" w:hanging="808"/>
      </w:pPr>
      <w:rPr>
        <w:rFonts w:hint="default"/>
        <w:lang w:val="ru-RU" w:eastAsia="en-US" w:bidi="ar-SA"/>
      </w:rPr>
    </w:lvl>
    <w:lvl w:ilvl="3">
      <w:numFmt w:val="bullet"/>
      <w:lvlText w:val="•"/>
      <w:lvlJc w:val="left"/>
      <w:pPr>
        <w:ind w:left="4118" w:hanging="808"/>
      </w:pPr>
      <w:rPr>
        <w:rFonts w:hint="default"/>
        <w:lang w:val="ru-RU" w:eastAsia="en-US" w:bidi="ar-SA"/>
      </w:rPr>
    </w:lvl>
    <w:lvl w:ilvl="4">
      <w:numFmt w:val="bullet"/>
      <w:lvlText w:val="•"/>
      <w:lvlJc w:val="left"/>
      <w:pPr>
        <w:ind w:left="4891" w:hanging="808"/>
      </w:pPr>
      <w:rPr>
        <w:rFonts w:hint="default"/>
        <w:lang w:val="ru-RU" w:eastAsia="en-US" w:bidi="ar-SA"/>
      </w:rPr>
    </w:lvl>
    <w:lvl w:ilvl="5">
      <w:numFmt w:val="bullet"/>
      <w:lvlText w:val="•"/>
      <w:lvlJc w:val="left"/>
      <w:pPr>
        <w:ind w:left="5664" w:hanging="808"/>
      </w:pPr>
      <w:rPr>
        <w:rFonts w:hint="default"/>
        <w:lang w:val="ru-RU" w:eastAsia="en-US" w:bidi="ar-SA"/>
      </w:rPr>
    </w:lvl>
    <w:lvl w:ilvl="6">
      <w:numFmt w:val="bullet"/>
      <w:lvlText w:val="•"/>
      <w:lvlJc w:val="left"/>
      <w:pPr>
        <w:ind w:left="6437" w:hanging="808"/>
      </w:pPr>
      <w:rPr>
        <w:rFonts w:hint="default"/>
        <w:lang w:val="ru-RU" w:eastAsia="en-US" w:bidi="ar-SA"/>
      </w:rPr>
    </w:lvl>
    <w:lvl w:ilvl="7">
      <w:numFmt w:val="bullet"/>
      <w:lvlText w:val="•"/>
      <w:lvlJc w:val="left"/>
      <w:pPr>
        <w:ind w:left="7210" w:hanging="808"/>
      </w:pPr>
      <w:rPr>
        <w:rFonts w:hint="default"/>
        <w:lang w:val="ru-RU" w:eastAsia="en-US" w:bidi="ar-SA"/>
      </w:rPr>
    </w:lvl>
    <w:lvl w:ilvl="8">
      <w:numFmt w:val="bullet"/>
      <w:lvlText w:val="•"/>
      <w:lvlJc w:val="left"/>
      <w:pPr>
        <w:ind w:left="7983" w:hanging="808"/>
      </w:pPr>
      <w:rPr>
        <w:rFonts w:hint="default"/>
        <w:lang w:val="ru-RU" w:eastAsia="en-US" w:bidi="ar-SA"/>
      </w:rPr>
    </w:lvl>
  </w:abstractNum>
  <w:abstractNum w:abstractNumId="17">
    <w:nsid w:val="738453EF"/>
    <w:multiLevelType w:val="multilevel"/>
    <w:tmpl w:val="0ADE6502"/>
    <w:lvl w:ilvl="0">
      <w:start w:val="3"/>
      <w:numFmt w:val="decimal"/>
      <w:lvlText w:val="%1"/>
      <w:lvlJc w:val="left"/>
      <w:pPr>
        <w:ind w:left="283" w:hanging="514"/>
      </w:pPr>
      <w:rPr>
        <w:rFonts w:hint="default"/>
        <w:lang w:val="ru-RU" w:eastAsia="en-US" w:bidi="ar-SA"/>
      </w:rPr>
    </w:lvl>
    <w:lvl w:ilvl="1">
      <w:start w:val="1"/>
      <w:numFmt w:val="decimal"/>
      <w:lvlText w:val="%1.%2."/>
      <w:lvlJc w:val="left"/>
      <w:pPr>
        <w:ind w:left="283"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14"/>
      </w:pPr>
      <w:rPr>
        <w:rFonts w:hint="default"/>
        <w:lang w:val="ru-RU" w:eastAsia="en-US" w:bidi="ar-SA"/>
      </w:rPr>
    </w:lvl>
    <w:lvl w:ilvl="3">
      <w:numFmt w:val="bullet"/>
      <w:lvlText w:val="•"/>
      <w:lvlJc w:val="left"/>
      <w:pPr>
        <w:ind w:left="3054" w:hanging="514"/>
      </w:pPr>
      <w:rPr>
        <w:rFonts w:hint="default"/>
        <w:lang w:val="ru-RU" w:eastAsia="en-US" w:bidi="ar-SA"/>
      </w:rPr>
    </w:lvl>
    <w:lvl w:ilvl="4">
      <w:numFmt w:val="bullet"/>
      <w:lvlText w:val="•"/>
      <w:lvlJc w:val="left"/>
      <w:pPr>
        <w:ind w:left="3979" w:hanging="514"/>
      </w:pPr>
      <w:rPr>
        <w:rFonts w:hint="default"/>
        <w:lang w:val="ru-RU" w:eastAsia="en-US" w:bidi="ar-SA"/>
      </w:rPr>
    </w:lvl>
    <w:lvl w:ilvl="5">
      <w:numFmt w:val="bullet"/>
      <w:lvlText w:val="•"/>
      <w:lvlJc w:val="left"/>
      <w:pPr>
        <w:ind w:left="4904" w:hanging="514"/>
      </w:pPr>
      <w:rPr>
        <w:rFonts w:hint="default"/>
        <w:lang w:val="ru-RU" w:eastAsia="en-US" w:bidi="ar-SA"/>
      </w:rPr>
    </w:lvl>
    <w:lvl w:ilvl="6">
      <w:numFmt w:val="bullet"/>
      <w:lvlText w:val="•"/>
      <w:lvlJc w:val="left"/>
      <w:pPr>
        <w:ind w:left="5829" w:hanging="514"/>
      </w:pPr>
      <w:rPr>
        <w:rFonts w:hint="default"/>
        <w:lang w:val="ru-RU" w:eastAsia="en-US" w:bidi="ar-SA"/>
      </w:rPr>
    </w:lvl>
    <w:lvl w:ilvl="7">
      <w:numFmt w:val="bullet"/>
      <w:lvlText w:val="•"/>
      <w:lvlJc w:val="left"/>
      <w:pPr>
        <w:ind w:left="6754" w:hanging="514"/>
      </w:pPr>
      <w:rPr>
        <w:rFonts w:hint="default"/>
        <w:lang w:val="ru-RU" w:eastAsia="en-US" w:bidi="ar-SA"/>
      </w:rPr>
    </w:lvl>
    <w:lvl w:ilvl="8">
      <w:numFmt w:val="bullet"/>
      <w:lvlText w:val="•"/>
      <w:lvlJc w:val="left"/>
      <w:pPr>
        <w:ind w:left="7679" w:hanging="514"/>
      </w:pPr>
      <w:rPr>
        <w:rFonts w:hint="default"/>
        <w:lang w:val="ru-RU" w:eastAsia="en-US" w:bidi="ar-SA"/>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0"/>
  </w:num>
  <w:num w:numId="5">
    <w:abstractNumId w:val="5"/>
  </w:num>
  <w:num w:numId="6">
    <w:abstractNumId w:val="11"/>
  </w:num>
  <w:num w:numId="7">
    <w:abstractNumId w:val="15"/>
  </w:num>
  <w:num w:numId="8">
    <w:abstractNumId w:val="16"/>
  </w:num>
  <w:num w:numId="9">
    <w:abstractNumId w:val="12"/>
  </w:num>
  <w:num w:numId="10">
    <w:abstractNumId w:val="7"/>
  </w:num>
  <w:num w:numId="11">
    <w:abstractNumId w:val="4"/>
  </w:num>
  <w:num w:numId="12">
    <w:abstractNumId w:val="6"/>
  </w:num>
  <w:num w:numId="13">
    <w:abstractNumId w:val="14"/>
  </w:num>
  <w:num w:numId="14">
    <w:abstractNumId w:val="2"/>
  </w:num>
  <w:num w:numId="15">
    <w:abstractNumId w:val="3"/>
  </w:num>
  <w:num w:numId="16">
    <w:abstractNumId w:val="17"/>
  </w:num>
  <w:num w:numId="17">
    <w:abstractNumId w:val="8"/>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8"/>
    <w:rsid w:val="00072343"/>
    <w:rsid w:val="000A5EA0"/>
    <w:rsid w:val="000E0CA8"/>
    <w:rsid w:val="000F7E6E"/>
    <w:rsid w:val="001014BF"/>
    <w:rsid w:val="001F29B0"/>
    <w:rsid w:val="00232624"/>
    <w:rsid w:val="0054379A"/>
    <w:rsid w:val="005A10B3"/>
    <w:rsid w:val="006837FC"/>
    <w:rsid w:val="006B01BC"/>
    <w:rsid w:val="00920551"/>
    <w:rsid w:val="00A5163F"/>
    <w:rsid w:val="00B4752D"/>
    <w:rsid w:val="00BF23AE"/>
    <w:rsid w:val="00C2070E"/>
    <w:rsid w:val="00CB3842"/>
    <w:rsid w:val="00E301CC"/>
    <w:rsid w:val="00EE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4DC5D-814E-4C68-87FE-5B239FB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CA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1"/>
    <w:qFormat/>
    <w:rsid w:val="000E0CA8"/>
    <w:pPr>
      <w:suppressAutoHyphens/>
      <w:jc w:val="center"/>
      <w:outlineLvl w:val="0"/>
    </w:pPr>
    <w:rPr>
      <w:b/>
      <w:sz w:val="36"/>
    </w:rPr>
  </w:style>
  <w:style w:type="paragraph" w:styleId="20">
    <w:name w:val="heading 2"/>
    <w:basedOn w:val="a"/>
    <w:next w:val="a"/>
    <w:link w:val="21"/>
    <w:uiPriority w:val="9"/>
    <w:qFormat/>
    <w:rsid w:val="000E0CA8"/>
    <w:pPr>
      <w:suppressAutoHyphens/>
      <w:jc w:val="center"/>
      <w:outlineLvl w:val="1"/>
    </w:pPr>
    <w:rPr>
      <w:b/>
      <w:sz w:val="28"/>
    </w:rPr>
  </w:style>
  <w:style w:type="paragraph" w:styleId="3">
    <w:name w:val="heading 3"/>
    <w:aliases w:val="Sub-Clause Paragraph,Section Header3"/>
    <w:basedOn w:val="a"/>
    <w:next w:val="BankNormal"/>
    <w:link w:val="30"/>
    <w:uiPriority w:val="9"/>
    <w:qFormat/>
    <w:rsid w:val="000E0CA8"/>
    <w:pPr>
      <w:keepNext/>
      <w:keepLines/>
      <w:spacing w:after="240"/>
      <w:outlineLvl w:val="2"/>
    </w:pPr>
    <w:rPr>
      <w:b/>
    </w:rPr>
  </w:style>
  <w:style w:type="paragraph" w:styleId="4">
    <w:name w:val="heading 4"/>
    <w:aliases w:val=" Sub-Clause Sub-paragraph,Sub-Clause Sub-paragraph,ClauseSubSub_No&amp;Name"/>
    <w:basedOn w:val="a"/>
    <w:next w:val="BankNormal"/>
    <w:link w:val="40"/>
    <w:qFormat/>
    <w:rsid w:val="000E0CA8"/>
    <w:pPr>
      <w:keepNext/>
      <w:keepLines/>
      <w:spacing w:before="120" w:after="240"/>
      <w:outlineLvl w:val="3"/>
    </w:pPr>
    <w:rPr>
      <w:b/>
      <w:i/>
    </w:rPr>
  </w:style>
  <w:style w:type="paragraph" w:styleId="5">
    <w:name w:val="heading 5"/>
    <w:basedOn w:val="a"/>
    <w:next w:val="a"/>
    <w:link w:val="50"/>
    <w:uiPriority w:val="9"/>
    <w:qFormat/>
    <w:rsid w:val="000E0CA8"/>
    <w:pPr>
      <w:keepNext/>
      <w:ind w:right="-72"/>
      <w:jc w:val="both"/>
      <w:outlineLvl w:val="4"/>
    </w:pPr>
    <w:rPr>
      <w:b/>
    </w:rPr>
  </w:style>
  <w:style w:type="paragraph" w:styleId="6">
    <w:name w:val="heading 6"/>
    <w:basedOn w:val="a"/>
    <w:next w:val="a"/>
    <w:link w:val="60"/>
    <w:qFormat/>
    <w:rsid w:val="000E0CA8"/>
    <w:pPr>
      <w:keepNext/>
      <w:tabs>
        <w:tab w:val="num" w:pos="1152"/>
      </w:tabs>
      <w:suppressAutoHyphens/>
      <w:ind w:left="1152" w:hanging="1152"/>
      <w:outlineLvl w:val="5"/>
    </w:pPr>
    <w:rPr>
      <w:b/>
      <w:bCs/>
      <w:sz w:val="20"/>
      <w:szCs w:val="20"/>
    </w:rPr>
  </w:style>
  <w:style w:type="paragraph" w:styleId="7">
    <w:name w:val="heading 7"/>
    <w:basedOn w:val="a"/>
    <w:next w:val="a"/>
    <w:link w:val="70"/>
    <w:qFormat/>
    <w:rsid w:val="000E0CA8"/>
    <w:pPr>
      <w:keepNext/>
      <w:tabs>
        <w:tab w:val="num" w:pos="1296"/>
        <w:tab w:val="left" w:pos="7980"/>
      </w:tabs>
      <w:suppressAutoHyphens/>
      <w:ind w:left="1296" w:hanging="1296"/>
      <w:outlineLvl w:val="6"/>
    </w:pPr>
    <w:rPr>
      <w:b/>
      <w:szCs w:val="20"/>
    </w:rPr>
  </w:style>
  <w:style w:type="paragraph" w:styleId="8">
    <w:name w:val="heading 8"/>
    <w:basedOn w:val="a"/>
    <w:next w:val="a"/>
    <w:link w:val="80"/>
    <w:qFormat/>
    <w:rsid w:val="000E0CA8"/>
    <w:pPr>
      <w:keepNext/>
      <w:tabs>
        <w:tab w:val="num" w:pos="1440"/>
      </w:tabs>
      <w:suppressAutoHyphens/>
      <w:ind w:left="1440" w:hanging="1440"/>
      <w:jc w:val="right"/>
      <w:outlineLvl w:val="7"/>
    </w:pPr>
    <w:rPr>
      <w:sz w:val="20"/>
      <w:szCs w:val="20"/>
    </w:rPr>
  </w:style>
  <w:style w:type="paragraph" w:styleId="9">
    <w:name w:val="heading 9"/>
    <w:basedOn w:val="a"/>
    <w:next w:val="a"/>
    <w:link w:val="90"/>
    <w:qFormat/>
    <w:rsid w:val="000E0CA8"/>
    <w:pPr>
      <w:numPr>
        <w:ilvl w:val="8"/>
        <w:numId w:val="1"/>
      </w:numPr>
      <w:spacing w:before="240" w:after="60"/>
      <w:jc w:val="both"/>
      <w:outlineLvl w:val="8"/>
    </w:pPr>
    <w:rPr>
      <w:rFonts w:ascii="Arial" w:hAnsi="Arial"/>
      <w:b/>
      <w:i/>
      <w:sz w:val="18"/>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E0CA8"/>
    <w:rPr>
      <w:rFonts w:ascii="Times New Roman" w:eastAsia="Times New Roman" w:hAnsi="Times New Roman" w:cs="Times New Roman"/>
      <w:b/>
      <w:sz w:val="36"/>
      <w:szCs w:val="24"/>
      <w:lang w:val="en-US"/>
    </w:rPr>
  </w:style>
  <w:style w:type="character" w:customStyle="1" w:styleId="21">
    <w:name w:val="Заголовок 2 Знак"/>
    <w:basedOn w:val="a0"/>
    <w:link w:val="20"/>
    <w:uiPriority w:val="9"/>
    <w:rsid w:val="000E0CA8"/>
    <w:rPr>
      <w:rFonts w:ascii="Times New Roman" w:eastAsia="Times New Roman" w:hAnsi="Times New Roman" w:cs="Times New Roman"/>
      <w:b/>
      <w:sz w:val="28"/>
      <w:szCs w:val="24"/>
      <w:lang w:val="en-US"/>
    </w:rPr>
  </w:style>
  <w:style w:type="paragraph" w:customStyle="1" w:styleId="BankNormal">
    <w:name w:val="BankNormal"/>
    <w:basedOn w:val="a"/>
    <w:rsid w:val="000E0CA8"/>
    <w:pPr>
      <w:spacing w:after="240"/>
    </w:pPr>
  </w:style>
  <w:style w:type="character" w:customStyle="1" w:styleId="30">
    <w:name w:val="Заголовок 3 Знак"/>
    <w:aliases w:val="Sub-Clause Paragraph Знак,Section Header3 Знак"/>
    <w:basedOn w:val="a0"/>
    <w:link w:val="3"/>
    <w:uiPriority w:val="9"/>
    <w:rsid w:val="000E0CA8"/>
    <w:rPr>
      <w:rFonts w:ascii="Times New Roman" w:eastAsia="Times New Roman" w:hAnsi="Times New Roman" w:cs="Times New Roman"/>
      <w:b/>
      <w:sz w:val="24"/>
      <w:szCs w:val="24"/>
      <w:lang w:val="en-US"/>
    </w:rPr>
  </w:style>
  <w:style w:type="character" w:customStyle="1" w:styleId="40">
    <w:name w:val="Заголовок 4 Знак"/>
    <w:aliases w:val=" Sub-Clause Sub-paragraph Знак,Sub-Clause Sub-paragraph Знак,ClauseSubSub_No&amp;Name Знак"/>
    <w:basedOn w:val="a0"/>
    <w:link w:val="4"/>
    <w:rsid w:val="000E0CA8"/>
    <w:rPr>
      <w:rFonts w:ascii="Times New Roman" w:eastAsia="Times New Roman" w:hAnsi="Times New Roman" w:cs="Times New Roman"/>
      <w:b/>
      <w:i/>
      <w:sz w:val="24"/>
      <w:szCs w:val="24"/>
      <w:lang w:val="en-US"/>
    </w:rPr>
  </w:style>
  <w:style w:type="character" w:customStyle="1" w:styleId="50">
    <w:name w:val="Заголовок 5 Знак"/>
    <w:basedOn w:val="a0"/>
    <w:link w:val="5"/>
    <w:uiPriority w:val="9"/>
    <w:rsid w:val="000E0CA8"/>
    <w:rPr>
      <w:rFonts w:ascii="Times New Roman" w:eastAsia="Times New Roman" w:hAnsi="Times New Roman" w:cs="Times New Roman"/>
      <w:b/>
      <w:sz w:val="24"/>
      <w:szCs w:val="24"/>
      <w:lang w:val="en-US"/>
    </w:rPr>
  </w:style>
  <w:style w:type="character" w:customStyle="1" w:styleId="60">
    <w:name w:val="Заголовок 6 Знак"/>
    <w:basedOn w:val="a0"/>
    <w:link w:val="6"/>
    <w:rsid w:val="000E0CA8"/>
    <w:rPr>
      <w:rFonts w:ascii="Times New Roman" w:eastAsia="Times New Roman" w:hAnsi="Times New Roman" w:cs="Times New Roman"/>
      <w:b/>
      <w:bCs/>
      <w:sz w:val="20"/>
      <w:szCs w:val="20"/>
      <w:lang w:val="en-US"/>
    </w:rPr>
  </w:style>
  <w:style w:type="character" w:customStyle="1" w:styleId="70">
    <w:name w:val="Заголовок 7 Знак"/>
    <w:basedOn w:val="a0"/>
    <w:link w:val="7"/>
    <w:rsid w:val="000E0CA8"/>
    <w:rPr>
      <w:rFonts w:ascii="Times New Roman" w:eastAsia="Times New Roman" w:hAnsi="Times New Roman" w:cs="Times New Roman"/>
      <w:b/>
      <w:sz w:val="24"/>
      <w:szCs w:val="20"/>
      <w:lang w:val="en-US"/>
    </w:rPr>
  </w:style>
  <w:style w:type="character" w:customStyle="1" w:styleId="80">
    <w:name w:val="Заголовок 8 Знак"/>
    <w:basedOn w:val="a0"/>
    <w:link w:val="8"/>
    <w:rsid w:val="000E0CA8"/>
    <w:rPr>
      <w:rFonts w:ascii="Times New Roman" w:eastAsia="Times New Roman" w:hAnsi="Times New Roman" w:cs="Times New Roman"/>
      <w:sz w:val="20"/>
      <w:szCs w:val="20"/>
      <w:lang w:val="en-US"/>
    </w:rPr>
  </w:style>
  <w:style w:type="character" w:customStyle="1" w:styleId="90">
    <w:name w:val="Заголовок 9 Знак"/>
    <w:basedOn w:val="a0"/>
    <w:link w:val="9"/>
    <w:rsid w:val="000E0CA8"/>
    <w:rPr>
      <w:rFonts w:ascii="Arial" w:eastAsia="Times New Roman" w:hAnsi="Arial" w:cs="Times New Roman"/>
      <w:b/>
      <w:i/>
      <w:sz w:val="18"/>
      <w:szCs w:val="24"/>
      <w:lang w:val="es-ES_tradnl"/>
    </w:rPr>
  </w:style>
  <w:style w:type="paragraph" w:styleId="a3">
    <w:name w:val="footer"/>
    <w:basedOn w:val="a"/>
    <w:link w:val="a4"/>
    <w:uiPriority w:val="99"/>
    <w:rsid w:val="000E0CA8"/>
    <w:pPr>
      <w:tabs>
        <w:tab w:val="center" w:pos="4320"/>
        <w:tab w:val="right" w:pos="8640"/>
      </w:tabs>
    </w:pPr>
  </w:style>
  <w:style w:type="character" w:customStyle="1" w:styleId="a4">
    <w:name w:val="Нижний колонтитул Знак"/>
    <w:basedOn w:val="a0"/>
    <w:link w:val="a3"/>
    <w:uiPriority w:val="99"/>
    <w:rsid w:val="000E0CA8"/>
    <w:rPr>
      <w:rFonts w:ascii="Times New Roman" w:eastAsia="Times New Roman" w:hAnsi="Times New Roman" w:cs="Times New Roman"/>
      <w:sz w:val="24"/>
      <w:szCs w:val="24"/>
      <w:lang w:val="en-US"/>
    </w:rPr>
  </w:style>
  <w:style w:type="character" w:styleId="a5">
    <w:name w:val="footnote reference"/>
    <w:uiPriority w:val="99"/>
    <w:rsid w:val="000E0CA8"/>
    <w:rPr>
      <w:vertAlign w:val="superscript"/>
    </w:rPr>
  </w:style>
  <w:style w:type="paragraph" w:styleId="11">
    <w:name w:val="toc 1"/>
    <w:basedOn w:val="a"/>
    <w:next w:val="a"/>
    <w:uiPriority w:val="1"/>
    <w:qFormat/>
    <w:rsid w:val="000E0CA8"/>
    <w:pPr>
      <w:tabs>
        <w:tab w:val="right" w:leader="dot" w:pos="9000"/>
      </w:tabs>
      <w:suppressAutoHyphens/>
      <w:spacing w:before="360" w:after="120"/>
      <w:ind w:left="720" w:right="720" w:hanging="720"/>
    </w:pPr>
    <w:rPr>
      <w:b/>
      <w:noProof/>
    </w:rPr>
  </w:style>
  <w:style w:type="paragraph" w:styleId="22">
    <w:name w:val="toc 2"/>
    <w:basedOn w:val="a"/>
    <w:next w:val="a"/>
    <w:autoRedefine/>
    <w:uiPriority w:val="1"/>
    <w:qFormat/>
    <w:rsid w:val="000E0CA8"/>
    <w:pPr>
      <w:tabs>
        <w:tab w:val="left" w:pos="1440"/>
        <w:tab w:val="right" w:leader="dot" w:pos="9000"/>
      </w:tabs>
      <w:suppressAutoHyphens/>
      <w:spacing w:before="120" w:after="120"/>
      <w:ind w:left="1440" w:right="720" w:hanging="720"/>
    </w:pPr>
  </w:style>
  <w:style w:type="paragraph" w:customStyle="1" w:styleId="Head21">
    <w:name w:val="Head 2.1"/>
    <w:basedOn w:val="a"/>
    <w:rsid w:val="000E0CA8"/>
    <w:pPr>
      <w:suppressAutoHyphens/>
      <w:jc w:val="center"/>
    </w:pPr>
    <w:rPr>
      <w:b/>
      <w:sz w:val="28"/>
    </w:rPr>
  </w:style>
  <w:style w:type="paragraph" w:customStyle="1" w:styleId="Head22">
    <w:name w:val="Head 2.2"/>
    <w:basedOn w:val="a"/>
    <w:autoRedefine/>
    <w:rsid w:val="000E0CA8"/>
    <w:pPr>
      <w:tabs>
        <w:tab w:val="left" w:pos="360"/>
      </w:tabs>
      <w:suppressAutoHyphens/>
      <w:ind w:left="360" w:hanging="360"/>
    </w:pPr>
    <w:rPr>
      <w:b/>
    </w:rPr>
  </w:style>
  <w:style w:type="paragraph" w:styleId="a6">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7"/>
    <w:uiPriority w:val="99"/>
    <w:qFormat/>
    <w:rsid w:val="000E0CA8"/>
    <w:pPr>
      <w:tabs>
        <w:tab w:val="left" w:pos="360"/>
      </w:tabs>
      <w:suppressAutoHyphens/>
      <w:ind w:left="360" w:hanging="360"/>
    </w:pPr>
    <w:rPr>
      <w:sz w:val="20"/>
    </w:rPr>
  </w:style>
  <w:style w:type="character" w:customStyle="1" w:styleId="a7">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6"/>
    <w:uiPriority w:val="99"/>
    <w:rsid w:val="000E0CA8"/>
    <w:rPr>
      <w:rFonts w:ascii="Times New Roman" w:eastAsia="Times New Roman" w:hAnsi="Times New Roman" w:cs="Times New Roman"/>
      <w:sz w:val="20"/>
      <w:szCs w:val="24"/>
      <w:lang w:val="en-US"/>
    </w:rPr>
  </w:style>
  <w:style w:type="character" w:styleId="a8">
    <w:name w:val="page number"/>
    <w:basedOn w:val="a0"/>
    <w:rsid w:val="000E0CA8"/>
  </w:style>
  <w:style w:type="paragraph" w:styleId="a9">
    <w:name w:val="header"/>
    <w:basedOn w:val="a"/>
    <w:link w:val="aa"/>
    <w:uiPriority w:val="99"/>
    <w:rsid w:val="000E0CA8"/>
    <w:pPr>
      <w:suppressAutoHyphens/>
      <w:jc w:val="both"/>
    </w:pPr>
    <w:rPr>
      <w:sz w:val="20"/>
    </w:rPr>
  </w:style>
  <w:style w:type="character" w:customStyle="1" w:styleId="aa">
    <w:name w:val="Верхний колонтитул Знак"/>
    <w:basedOn w:val="a0"/>
    <w:link w:val="a9"/>
    <w:uiPriority w:val="99"/>
    <w:rsid w:val="000E0CA8"/>
    <w:rPr>
      <w:rFonts w:ascii="Times New Roman" w:eastAsia="Times New Roman" w:hAnsi="Times New Roman" w:cs="Times New Roman"/>
      <w:sz w:val="20"/>
      <w:szCs w:val="24"/>
      <w:lang w:val="en-US"/>
    </w:rPr>
  </w:style>
  <w:style w:type="paragraph" w:styleId="ab">
    <w:name w:val="Body Text"/>
    <w:basedOn w:val="a"/>
    <w:link w:val="ac"/>
    <w:uiPriority w:val="1"/>
    <w:qFormat/>
    <w:rsid w:val="000E0CA8"/>
    <w:pPr>
      <w:suppressAutoHyphens/>
      <w:spacing w:after="120"/>
      <w:jc w:val="both"/>
    </w:pPr>
  </w:style>
  <w:style w:type="character" w:customStyle="1" w:styleId="ac">
    <w:name w:val="Основной текст Знак"/>
    <w:basedOn w:val="a0"/>
    <w:link w:val="ab"/>
    <w:uiPriority w:val="1"/>
    <w:rsid w:val="000E0CA8"/>
    <w:rPr>
      <w:rFonts w:ascii="Times New Roman" w:eastAsia="Times New Roman" w:hAnsi="Times New Roman" w:cs="Times New Roman"/>
      <w:sz w:val="24"/>
      <w:szCs w:val="24"/>
      <w:lang w:val="en-US"/>
    </w:rPr>
  </w:style>
  <w:style w:type="paragraph" w:styleId="71">
    <w:name w:val="toc 7"/>
    <w:basedOn w:val="a"/>
    <w:next w:val="a"/>
    <w:autoRedefine/>
    <w:uiPriority w:val="39"/>
    <w:rsid w:val="000E0CA8"/>
    <w:pPr>
      <w:suppressAutoHyphens/>
      <w:ind w:left="720" w:hanging="720"/>
      <w:jc w:val="both"/>
    </w:pPr>
  </w:style>
  <w:style w:type="paragraph" w:styleId="81">
    <w:name w:val="toc 8"/>
    <w:basedOn w:val="a"/>
    <w:next w:val="a"/>
    <w:autoRedefine/>
    <w:uiPriority w:val="39"/>
    <w:rsid w:val="000E0CA8"/>
    <w:pPr>
      <w:tabs>
        <w:tab w:val="left" w:pos="8640"/>
        <w:tab w:val="right" w:pos="9000"/>
      </w:tabs>
      <w:suppressAutoHyphens/>
      <w:ind w:left="720" w:hanging="720"/>
      <w:jc w:val="both"/>
    </w:pPr>
  </w:style>
  <w:style w:type="paragraph" w:styleId="12">
    <w:name w:val="index 1"/>
    <w:basedOn w:val="a"/>
    <w:next w:val="a"/>
    <w:autoRedefine/>
    <w:semiHidden/>
    <w:rsid w:val="000E0CA8"/>
    <w:pPr>
      <w:tabs>
        <w:tab w:val="left" w:leader="dot" w:pos="9000"/>
        <w:tab w:val="right" w:pos="9360"/>
      </w:tabs>
      <w:suppressAutoHyphens/>
      <w:ind w:left="1440" w:right="720" w:hanging="1440"/>
      <w:jc w:val="both"/>
    </w:pPr>
  </w:style>
  <w:style w:type="paragraph" w:styleId="91">
    <w:name w:val="toc 9"/>
    <w:basedOn w:val="a"/>
    <w:next w:val="a"/>
    <w:autoRedefine/>
    <w:uiPriority w:val="39"/>
    <w:rsid w:val="000E0CA8"/>
    <w:pPr>
      <w:tabs>
        <w:tab w:val="left" w:leader="dot" w:pos="8640"/>
        <w:tab w:val="right" w:pos="9000"/>
      </w:tabs>
      <w:suppressAutoHyphens/>
      <w:ind w:left="720" w:hanging="720"/>
      <w:jc w:val="both"/>
    </w:pPr>
  </w:style>
  <w:style w:type="paragraph" w:styleId="ad">
    <w:name w:val="Block Text"/>
    <w:basedOn w:val="a"/>
    <w:rsid w:val="000E0CA8"/>
    <w:pPr>
      <w:tabs>
        <w:tab w:val="left" w:pos="540"/>
      </w:tabs>
      <w:ind w:left="540" w:right="-72"/>
    </w:pPr>
  </w:style>
  <w:style w:type="paragraph" w:styleId="31">
    <w:name w:val="toc 3"/>
    <w:basedOn w:val="a"/>
    <w:next w:val="a"/>
    <w:autoRedefine/>
    <w:uiPriority w:val="39"/>
    <w:rsid w:val="000E0CA8"/>
    <w:pPr>
      <w:tabs>
        <w:tab w:val="right" w:leader="dot" w:pos="8990"/>
      </w:tabs>
      <w:ind w:left="1440" w:hanging="1040"/>
    </w:pPr>
    <w:rPr>
      <w:bCs/>
      <w:noProof/>
    </w:rPr>
  </w:style>
  <w:style w:type="paragraph" w:styleId="23">
    <w:name w:val="Body Text 2"/>
    <w:basedOn w:val="a"/>
    <w:link w:val="24"/>
    <w:rsid w:val="000E0CA8"/>
    <w:pPr>
      <w:jc w:val="both"/>
    </w:pPr>
  </w:style>
  <w:style w:type="character" w:customStyle="1" w:styleId="24">
    <w:name w:val="Основной текст 2 Знак"/>
    <w:basedOn w:val="a0"/>
    <w:link w:val="23"/>
    <w:rsid w:val="000E0CA8"/>
    <w:rPr>
      <w:rFonts w:ascii="Times New Roman" w:eastAsia="Times New Roman" w:hAnsi="Times New Roman" w:cs="Times New Roman"/>
      <w:sz w:val="24"/>
      <w:szCs w:val="24"/>
      <w:lang w:val="en-US"/>
    </w:rPr>
  </w:style>
  <w:style w:type="paragraph" w:styleId="ae">
    <w:name w:val="Body Text Indent"/>
    <w:basedOn w:val="a"/>
    <w:link w:val="af"/>
    <w:rsid w:val="000E0CA8"/>
    <w:pPr>
      <w:widowControl w:val="0"/>
      <w:tabs>
        <w:tab w:val="left" w:pos="776"/>
      </w:tabs>
      <w:autoSpaceDE w:val="0"/>
      <w:autoSpaceDN w:val="0"/>
      <w:adjustRightInd w:val="0"/>
      <w:spacing w:line="260" w:lineRule="exact"/>
      <w:ind w:left="776" w:hanging="776"/>
    </w:pPr>
    <w:rPr>
      <w:sz w:val="22"/>
    </w:rPr>
  </w:style>
  <w:style w:type="character" w:customStyle="1" w:styleId="af">
    <w:name w:val="Основной текст с отступом Знак"/>
    <w:basedOn w:val="a0"/>
    <w:link w:val="ae"/>
    <w:rsid w:val="000E0CA8"/>
    <w:rPr>
      <w:rFonts w:ascii="Times New Roman" w:eastAsia="Times New Roman" w:hAnsi="Times New Roman" w:cs="Times New Roman"/>
      <w:szCs w:val="24"/>
      <w:lang w:val="en-US"/>
    </w:rPr>
  </w:style>
  <w:style w:type="paragraph" w:styleId="41">
    <w:name w:val="toc 4"/>
    <w:basedOn w:val="a"/>
    <w:next w:val="a"/>
    <w:autoRedefine/>
    <w:uiPriority w:val="39"/>
    <w:rsid w:val="000E0CA8"/>
    <w:pPr>
      <w:ind w:left="720"/>
    </w:pPr>
    <w:rPr>
      <w:lang w:val="es-ES" w:eastAsia="es-ES"/>
    </w:rPr>
  </w:style>
  <w:style w:type="paragraph" w:styleId="51">
    <w:name w:val="toc 5"/>
    <w:basedOn w:val="a"/>
    <w:next w:val="a"/>
    <w:autoRedefine/>
    <w:uiPriority w:val="39"/>
    <w:rsid w:val="000E0CA8"/>
    <w:pPr>
      <w:ind w:left="960"/>
    </w:pPr>
    <w:rPr>
      <w:lang w:val="es-ES" w:eastAsia="es-ES"/>
    </w:rPr>
  </w:style>
  <w:style w:type="paragraph" w:styleId="61">
    <w:name w:val="toc 6"/>
    <w:basedOn w:val="a"/>
    <w:next w:val="a"/>
    <w:autoRedefine/>
    <w:uiPriority w:val="39"/>
    <w:rsid w:val="000E0CA8"/>
    <w:pPr>
      <w:ind w:left="1200"/>
    </w:pPr>
    <w:rPr>
      <w:lang w:val="es-ES" w:eastAsia="es-ES"/>
    </w:rPr>
  </w:style>
  <w:style w:type="character" w:customStyle="1" w:styleId="af0">
    <w:name w:val="Текст выноски Знак"/>
    <w:basedOn w:val="a0"/>
    <w:link w:val="af1"/>
    <w:uiPriority w:val="99"/>
    <w:semiHidden/>
    <w:rsid w:val="000E0CA8"/>
    <w:rPr>
      <w:rFonts w:ascii="Tahoma" w:eastAsia="Times New Roman" w:hAnsi="Tahoma" w:cs="Tahoma"/>
      <w:sz w:val="16"/>
      <w:szCs w:val="16"/>
      <w:lang w:val="en-US"/>
    </w:rPr>
  </w:style>
  <w:style w:type="paragraph" w:styleId="af1">
    <w:name w:val="Balloon Text"/>
    <w:basedOn w:val="a"/>
    <w:link w:val="af0"/>
    <w:uiPriority w:val="99"/>
    <w:semiHidden/>
    <w:rsid w:val="000E0CA8"/>
    <w:rPr>
      <w:rFonts w:ascii="Tahoma" w:hAnsi="Tahoma" w:cs="Tahoma"/>
      <w:sz w:val="16"/>
      <w:szCs w:val="16"/>
    </w:rPr>
  </w:style>
  <w:style w:type="paragraph" w:customStyle="1" w:styleId="Sub-ClauseText">
    <w:name w:val="Sub-Clause Text"/>
    <w:basedOn w:val="a"/>
    <w:rsid w:val="000E0CA8"/>
    <w:pPr>
      <w:spacing w:before="120" w:after="120"/>
      <w:jc w:val="both"/>
    </w:pPr>
    <w:rPr>
      <w:spacing w:val="-4"/>
    </w:rPr>
  </w:style>
  <w:style w:type="paragraph" w:customStyle="1" w:styleId="StyleHeader2-SubClausesBold">
    <w:name w:val="Style Header 2 - SubClauses + Bold"/>
    <w:basedOn w:val="a"/>
    <w:link w:val="StyleHeader2-SubClausesBoldChar"/>
    <w:autoRedefine/>
    <w:rsid w:val="000E0CA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0E0CA8"/>
    <w:rPr>
      <w:rFonts w:ascii="Times New Roman" w:eastAsia="Times New Roman" w:hAnsi="Times New Roman" w:cs="Times New Roman"/>
      <w:b/>
      <w:bCs/>
      <w:sz w:val="24"/>
      <w:szCs w:val="24"/>
      <w:lang w:val="es-ES_tradnl"/>
    </w:rPr>
  </w:style>
  <w:style w:type="paragraph" w:customStyle="1" w:styleId="UG-Heading1">
    <w:name w:val="UG-Heading 1"/>
    <w:basedOn w:val="1"/>
    <w:rsid w:val="000E0CA8"/>
    <w:pPr>
      <w:spacing w:before="120" w:after="240"/>
    </w:pPr>
    <w:rPr>
      <w:sz w:val="32"/>
    </w:rPr>
  </w:style>
  <w:style w:type="paragraph" w:styleId="32">
    <w:name w:val="Body Text Indent 3"/>
    <w:basedOn w:val="a"/>
    <w:link w:val="33"/>
    <w:rsid w:val="000E0CA8"/>
    <w:pPr>
      <w:spacing w:after="120"/>
      <w:ind w:left="360"/>
    </w:pPr>
    <w:rPr>
      <w:sz w:val="16"/>
      <w:szCs w:val="16"/>
    </w:rPr>
  </w:style>
  <w:style w:type="character" w:customStyle="1" w:styleId="33">
    <w:name w:val="Основной текст с отступом 3 Знак"/>
    <w:basedOn w:val="a0"/>
    <w:link w:val="32"/>
    <w:rsid w:val="000E0CA8"/>
    <w:rPr>
      <w:rFonts w:ascii="Times New Roman" w:eastAsia="Times New Roman" w:hAnsi="Times New Roman" w:cs="Times New Roman"/>
      <w:sz w:val="16"/>
      <w:szCs w:val="16"/>
      <w:lang w:val="en-US"/>
    </w:rPr>
  </w:style>
  <w:style w:type="paragraph" w:styleId="af2">
    <w:name w:val="Title"/>
    <w:basedOn w:val="a"/>
    <w:link w:val="af3"/>
    <w:qFormat/>
    <w:rsid w:val="000E0CA8"/>
    <w:pPr>
      <w:spacing w:before="240" w:after="60"/>
      <w:jc w:val="center"/>
    </w:pPr>
    <w:rPr>
      <w:rFonts w:ascii="Arial" w:hAnsi="Arial"/>
      <w:b/>
      <w:kern w:val="28"/>
      <w:sz w:val="32"/>
    </w:rPr>
  </w:style>
  <w:style w:type="character" w:customStyle="1" w:styleId="af3">
    <w:name w:val="Название Знак"/>
    <w:basedOn w:val="a0"/>
    <w:link w:val="af2"/>
    <w:rsid w:val="000E0CA8"/>
    <w:rPr>
      <w:rFonts w:ascii="Arial" w:eastAsia="Times New Roman" w:hAnsi="Arial" w:cs="Times New Roman"/>
      <w:b/>
      <w:kern w:val="28"/>
      <w:sz w:val="32"/>
      <w:szCs w:val="24"/>
      <w:lang w:val="en-US"/>
    </w:rPr>
  </w:style>
  <w:style w:type="paragraph" w:customStyle="1" w:styleId="explanatorynotes">
    <w:name w:val="explanatory_notes"/>
    <w:basedOn w:val="a"/>
    <w:rsid w:val="000E0CA8"/>
    <w:pPr>
      <w:suppressAutoHyphens/>
      <w:spacing w:after="240" w:line="360" w:lineRule="exact"/>
      <w:jc w:val="both"/>
    </w:pPr>
    <w:rPr>
      <w:rFonts w:ascii="Arial" w:hAnsi="Arial"/>
    </w:rPr>
  </w:style>
  <w:style w:type="paragraph" w:styleId="af4">
    <w:name w:val="List"/>
    <w:aliases w:val="1. List"/>
    <w:basedOn w:val="a"/>
    <w:rsid w:val="000E0CA8"/>
    <w:pPr>
      <w:spacing w:before="120" w:after="120"/>
      <w:ind w:left="1440"/>
      <w:jc w:val="both"/>
    </w:pPr>
  </w:style>
  <w:style w:type="paragraph" w:customStyle="1" w:styleId="Outline">
    <w:name w:val="Outline"/>
    <w:basedOn w:val="a"/>
    <w:rsid w:val="000E0CA8"/>
    <w:pPr>
      <w:spacing w:before="240"/>
    </w:pPr>
    <w:rPr>
      <w:kern w:val="28"/>
    </w:rPr>
  </w:style>
  <w:style w:type="paragraph" w:customStyle="1" w:styleId="Section3-Heading1">
    <w:name w:val="Section 3 - Heading 1"/>
    <w:basedOn w:val="20"/>
    <w:rsid w:val="000E0CA8"/>
    <w:rPr>
      <w:sz w:val="32"/>
    </w:rPr>
  </w:style>
  <w:style w:type="paragraph" w:customStyle="1" w:styleId="Part">
    <w:name w:val="Part"/>
    <w:basedOn w:val="1"/>
    <w:rsid w:val="000E0CA8"/>
    <w:pPr>
      <w:numPr>
        <w:ilvl w:val="12"/>
      </w:numPr>
      <w:spacing w:before="2000"/>
    </w:pPr>
    <w:rPr>
      <w:sz w:val="52"/>
    </w:rPr>
  </w:style>
  <w:style w:type="paragraph" w:customStyle="1" w:styleId="Document1">
    <w:name w:val="Document 1"/>
    <w:rsid w:val="000E0CA8"/>
    <w:pPr>
      <w:keepNext/>
      <w:keepLines/>
      <w:tabs>
        <w:tab w:val="left" w:pos="-720"/>
      </w:tabs>
      <w:suppressAutoHyphens/>
      <w:spacing w:after="0" w:line="240" w:lineRule="auto"/>
    </w:pPr>
    <w:rPr>
      <w:rFonts w:ascii="Times" w:eastAsia="Times New Roman" w:hAnsi="Times" w:cs="Times New Roman"/>
      <w:sz w:val="24"/>
      <w:szCs w:val="24"/>
      <w:lang w:val="en-US"/>
    </w:rPr>
  </w:style>
  <w:style w:type="paragraph" w:customStyle="1" w:styleId="P3Header1-Clauses">
    <w:name w:val="P3 Header1-Clauses"/>
    <w:basedOn w:val="a"/>
    <w:rsid w:val="000E0CA8"/>
    <w:pPr>
      <w:numPr>
        <w:ilvl w:val="2"/>
        <w:numId w:val="1"/>
      </w:numPr>
      <w:tabs>
        <w:tab w:val="left" w:pos="972"/>
      </w:tabs>
      <w:spacing w:after="200"/>
      <w:jc w:val="both"/>
    </w:pPr>
    <w:rPr>
      <w:lang w:val="es-ES_tradnl"/>
    </w:rPr>
  </w:style>
  <w:style w:type="paragraph" w:customStyle="1" w:styleId="StyleStyleHeader1-ClausesAfter0ptLeft0Hanging">
    <w:name w:val="Style Style Header 1 - Clauses + After:  0 pt + Left:  0&quot; Hanging:..."/>
    <w:basedOn w:val="a"/>
    <w:rsid w:val="000E0CA8"/>
    <w:pPr>
      <w:tabs>
        <w:tab w:val="left" w:pos="576"/>
      </w:tabs>
      <w:spacing w:after="200"/>
      <w:ind w:left="576" w:hanging="576"/>
      <w:jc w:val="both"/>
    </w:pPr>
    <w:rPr>
      <w:lang w:val="es-ES_tradnl"/>
    </w:rPr>
  </w:style>
  <w:style w:type="paragraph" w:customStyle="1" w:styleId="StyleHeading4Sub-ClauseSub-paragraphClauseSubSubNoNameAft">
    <w:name w:val="Style Heading 4Sub-Clause Sub-paragraphClauseSubSub_No&amp;Name + Aft..."/>
    <w:basedOn w:val="4"/>
    <w:rsid w:val="000E0CA8"/>
    <w:pPr>
      <w:keepLines w:val="0"/>
      <w:tabs>
        <w:tab w:val="left" w:pos="1512"/>
      </w:tabs>
      <w:spacing w:before="0" w:after="180"/>
      <w:ind w:left="1512" w:right="18" w:hanging="540"/>
      <w:jc w:val="both"/>
    </w:pPr>
    <w:rPr>
      <w:bCs/>
      <w:i w:val="0"/>
    </w:rPr>
  </w:style>
  <w:style w:type="character" w:styleId="af5">
    <w:name w:val="Hyperlink"/>
    <w:uiPriority w:val="99"/>
    <w:rsid w:val="000E0CA8"/>
    <w:rPr>
      <w:color w:val="0000FF"/>
      <w:u w:val="single"/>
    </w:rPr>
  </w:style>
  <w:style w:type="paragraph" w:customStyle="1" w:styleId="Section5-Heading1">
    <w:name w:val="Section 5 - Heading 1"/>
    <w:basedOn w:val="20"/>
    <w:rsid w:val="000E0CA8"/>
    <w:pPr>
      <w:spacing w:before="240"/>
    </w:pPr>
    <w:rPr>
      <w:sz w:val="32"/>
    </w:rPr>
  </w:style>
  <w:style w:type="character" w:customStyle="1" w:styleId="TechInit">
    <w:name w:val="Tech Init"/>
    <w:rsid w:val="000E0CA8"/>
    <w:rPr>
      <w:rFonts w:ascii="Times" w:hAnsi="Times"/>
      <w:noProof w:val="0"/>
      <w:sz w:val="24"/>
      <w:lang w:val="en-US"/>
    </w:rPr>
  </w:style>
  <w:style w:type="paragraph" w:customStyle="1" w:styleId="Section8-Heading1">
    <w:name w:val="Section 8 - Heading 1"/>
    <w:basedOn w:val="1"/>
    <w:rsid w:val="000E0CA8"/>
    <w:pPr>
      <w:spacing w:before="240" w:after="240"/>
    </w:pPr>
    <w:rPr>
      <w:sz w:val="32"/>
    </w:rPr>
  </w:style>
  <w:style w:type="paragraph" w:customStyle="1" w:styleId="SectionVHeader">
    <w:name w:val="Section V. Header"/>
    <w:basedOn w:val="a"/>
    <w:rsid w:val="000E0CA8"/>
    <w:pPr>
      <w:jc w:val="center"/>
    </w:pPr>
    <w:rPr>
      <w:b/>
      <w:sz w:val="36"/>
    </w:rPr>
  </w:style>
  <w:style w:type="paragraph" w:styleId="af6">
    <w:name w:val="Normal (Web)"/>
    <w:basedOn w:val="a"/>
    <w:uiPriority w:val="99"/>
    <w:rsid w:val="000E0CA8"/>
    <w:pP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rsid w:val="000E0CA8"/>
    <w:pPr>
      <w:spacing w:after="120" w:line="480" w:lineRule="auto"/>
      <w:ind w:left="360"/>
    </w:pPr>
  </w:style>
  <w:style w:type="character" w:customStyle="1" w:styleId="26">
    <w:name w:val="Основной текст с отступом 2 Знак"/>
    <w:basedOn w:val="a0"/>
    <w:link w:val="25"/>
    <w:rsid w:val="000E0CA8"/>
    <w:rPr>
      <w:rFonts w:ascii="Times New Roman" w:eastAsia="Times New Roman" w:hAnsi="Times New Roman" w:cs="Times New Roman"/>
      <w:sz w:val="24"/>
      <w:szCs w:val="24"/>
      <w:lang w:val="en-US"/>
    </w:rPr>
  </w:style>
  <w:style w:type="paragraph" w:styleId="af7">
    <w:name w:val="Subtitle"/>
    <w:basedOn w:val="a"/>
    <w:link w:val="af8"/>
    <w:qFormat/>
    <w:rsid w:val="000E0CA8"/>
    <w:pPr>
      <w:jc w:val="center"/>
    </w:pPr>
    <w:rPr>
      <w:b/>
      <w:sz w:val="44"/>
    </w:rPr>
  </w:style>
  <w:style w:type="character" w:customStyle="1" w:styleId="af8">
    <w:name w:val="Подзаголовок Знак"/>
    <w:basedOn w:val="a0"/>
    <w:link w:val="af7"/>
    <w:rsid w:val="000E0CA8"/>
    <w:rPr>
      <w:rFonts w:ascii="Times New Roman" w:eastAsia="Times New Roman" w:hAnsi="Times New Roman" w:cs="Times New Roman"/>
      <w:b/>
      <w:sz w:val="44"/>
      <w:szCs w:val="24"/>
      <w:lang w:val="en-US"/>
    </w:rPr>
  </w:style>
  <w:style w:type="paragraph" w:customStyle="1" w:styleId="UGHeader1">
    <w:name w:val="UG Header 1"/>
    <w:basedOn w:val="1"/>
    <w:next w:val="a"/>
    <w:rsid w:val="000E0CA8"/>
    <w:pPr>
      <w:spacing w:before="240" w:after="240"/>
    </w:pPr>
    <w:rPr>
      <w:rFonts w:ascii="Times New Roman Bold" w:hAnsi="Times New Roman Bold"/>
    </w:rPr>
  </w:style>
  <w:style w:type="paragraph" w:customStyle="1" w:styleId="TOCNumber1">
    <w:name w:val="TOC Number1"/>
    <w:basedOn w:val="4"/>
    <w:autoRedefine/>
    <w:rsid w:val="000E0CA8"/>
    <w:pPr>
      <w:keepNext w:val="0"/>
      <w:keepLines w:val="0"/>
      <w:spacing w:after="120"/>
      <w:outlineLvl w:val="9"/>
    </w:pPr>
    <w:rPr>
      <w:i w:val="0"/>
    </w:rPr>
  </w:style>
  <w:style w:type="character" w:styleId="af9">
    <w:name w:val="annotation reference"/>
    <w:uiPriority w:val="99"/>
    <w:rsid w:val="000E0CA8"/>
    <w:rPr>
      <w:sz w:val="16"/>
      <w:szCs w:val="16"/>
    </w:rPr>
  </w:style>
  <w:style w:type="paragraph" w:styleId="afa">
    <w:name w:val="annotation text"/>
    <w:basedOn w:val="a"/>
    <w:link w:val="afb"/>
    <w:uiPriority w:val="99"/>
    <w:rsid w:val="000E0CA8"/>
    <w:rPr>
      <w:sz w:val="20"/>
    </w:rPr>
  </w:style>
  <w:style w:type="character" w:customStyle="1" w:styleId="afb">
    <w:name w:val="Текст примечания Знак"/>
    <w:basedOn w:val="a0"/>
    <w:link w:val="afa"/>
    <w:uiPriority w:val="99"/>
    <w:rsid w:val="000E0CA8"/>
    <w:rPr>
      <w:rFonts w:ascii="Times New Roman" w:eastAsia="Times New Roman" w:hAnsi="Times New Roman" w:cs="Times New Roman"/>
      <w:sz w:val="20"/>
      <w:szCs w:val="24"/>
      <w:lang w:val="en-US"/>
    </w:rPr>
  </w:style>
  <w:style w:type="paragraph" w:styleId="afc">
    <w:name w:val="endnote text"/>
    <w:basedOn w:val="a"/>
    <w:link w:val="afd"/>
    <w:rsid w:val="000E0CA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fd">
    <w:name w:val="Текст концевой сноски Знак"/>
    <w:basedOn w:val="a0"/>
    <w:link w:val="afc"/>
    <w:rsid w:val="000E0CA8"/>
    <w:rPr>
      <w:rFonts w:ascii="Times New Roman" w:eastAsia="Times New Roman" w:hAnsi="Times New Roman" w:cs="Times New Roman"/>
      <w:sz w:val="24"/>
      <w:szCs w:val="24"/>
      <w:lang w:val="en-US"/>
    </w:rPr>
  </w:style>
  <w:style w:type="paragraph" w:customStyle="1" w:styleId="ChapterNumber">
    <w:name w:val="ChapterNumber"/>
    <w:rsid w:val="000E0CA8"/>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0E0CA8"/>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0E0CA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1-Clauses">
    <w:name w:val="Sec1-Clauses"/>
    <w:basedOn w:val="a"/>
    <w:rsid w:val="000E0CA8"/>
    <w:pPr>
      <w:tabs>
        <w:tab w:val="num" w:pos="360"/>
      </w:tabs>
      <w:spacing w:before="120" w:after="120"/>
      <w:ind w:left="360" w:hanging="360"/>
    </w:pPr>
    <w:rPr>
      <w:b/>
    </w:rPr>
  </w:style>
  <w:style w:type="paragraph" w:styleId="afe">
    <w:name w:val="Document Map"/>
    <w:basedOn w:val="a"/>
    <w:link w:val="aff"/>
    <w:rsid w:val="000E0CA8"/>
  </w:style>
  <w:style w:type="character" w:customStyle="1" w:styleId="aff">
    <w:name w:val="Схема документа Знак"/>
    <w:basedOn w:val="a0"/>
    <w:link w:val="afe"/>
    <w:rsid w:val="000E0CA8"/>
    <w:rPr>
      <w:rFonts w:ascii="Times New Roman" w:eastAsia="Times New Roman" w:hAnsi="Times New Roman" w:cs="Times New Roman"/>
      <w:sz w:val="24"/>
      <w:szCs w:val="24"/>
      <w:lang w:val="en-US"/>
    </w:rPr>
  </w:style>
  <w:style w:type="paragraph" w:styleId="aff0">
    <w:name w:val="List Paragraph"/>
    <w:aliases w:val="Citation List,본문(내용),List Paragraph (numbered (a))"/>
    <w:basedOn w:val="a"/>
    <w:link w:val="aff1"/>
    <w:uiPriority w:val="1"/>
    <w:qFormat/>
    <w:rsid w:val="000E0CA8"/>
    <w:pPr>
      <w:ind w:left="720"/>
      <w:contextualSpacing/>
    </w:pPr>
  </w:style>
  <w:style w:type="character" w:customStyle="1" w:styleId="aff1">
    <w:name w:val="Абзац списка Знак"/>
    <w:aliases w:val="Citation List Знак,본문(내용) Знак,List Paragraph (numbered (a)) Знак"/>
    <w:basedOn w:val="a0"/>
    <w:link w:val="aff0"/>
    <w:uiPriority w:val="1"/>
    <w:rsid w:val="000E0CA8"/>
    <w:rPr>
      <w:rFonts w:ascii="Times New Roman" w:eastAsia="Times New Roman" w:hAnsi="Times New Roman" w:cs="Times New Roman"/>
      <w:sz w:val="24"/>
      <w:szCs w:val="24"/>
      <w:lang w:val="en-US"/>
    </w:rPr>
  </w:style>
  <w:style w:type="paragraph" w:customStyle="1" w:styleId="StyleHeader2-SubClausesAfter6pt">
    <w:name w:val="Style Header 2 - SubClauses + After:  6 pt"/>
    <w:basedOn w:val="a"/>
    <w:rsid w:val="000E0CA8"/>
    <w:pPr>
      <w:numPr>
        <w:ilvl w:val="1"/>
        <w:numId w:val="1"/>
      </w:numPr>
      <w:spacing w:after="200"/>
      <w:jc w:val="both"/>
    </w:pPr>
  </w:style>
  <w:style w:type="paragraph" w:customStyle="1" w:styleId="Header2-SubClauses">
    <w:name w:val="Header 2 - SubClauses"/>
    <w:basedOn w:val="a"/>
    <w:rsid w:val="000E0CA8"/>
    <w:pPr>
      <w:tabs>
        <w:tab w:val="num" w:pos="504"/>
      </w:tabs>
      <w:spacing w:after="200"/>
      <w:ind w:left="504" w:hanging="504"/>
      <w:jc w:val="both"/>
    </w:pPr>
    <w:rPr>
      <w:rFonts w:cs="Arial"/>
    </w:rPr>
  </w:style>
  <w:style w:type="character" w:customStyle="1" w:styleId="StyleHeader2-SubClausesItalicChar">
    <w:name w:val="Style Header 2 - SubClauses + Italic Char"/>
    <w:rsid w:val="000E0CA8"/>
    <w:rPr>
      <w:rFonts w:cs="Arial"/>
      <w:i/>
      <w:iCs/>
      <w:sz w:val="24"/>
      <w:szCs w:val="24"/>
      <w:lang w:val="en-US" w:eastAsia="en-US" w:bidi="ar-SA"/>
    </w:rPr>
  </w:style>
  <w:style w:type="paragraph" w:styleId="34">
    <w:name w:val="Body Text 3"/>
    <w:basedOn w:val="a"/>
    <w:link w:val="35"/>
    <w:rsid w:val="000E0CA8"/>
    <w:pPr>
      <w:spacing w:after="120"/>
    </w:pPr>
    <w:rPr>
      <w:sz w:val="16"/>
      <w:szCs w:val="16"/>
    </w:rPr>
  </w:style>
  <w:style w:type="character" w:customStyle="1" w:styleId="35">
    <w:name w:val="Основной текст 3 Знак"/>
    <w:basedOn w:val="a0"/>
    <w:link w:val="34"/>
    <w:rsid w:val="000E0CA8"/>
    <w:rPr>
      <w:rFonts w:ascii="Times New Roman" w:eastAsia="Times New Roman" w:hAnsi="Times New Roman" w:cs="Times New Roman"/>
      <w:sz w:val="16"/>
      <w:szCs w:val="16"/>
      <w:lang w:val="en-US"/>
    </w:rPr>
  </w:style>
  <w:style w:type="paragraph" w:customStyle="1" w:styleId="S3-Heading2">
    <w:name w:val="S3-Heading 2"/>
    <w:basedOn w:val="a"/>
    <w:rsid w:val="000E0CA8"/>
    <w:pPr>
      <w:spacing w:after="200"/>
      <w:ind w:left="1080" w:right="288" w:hanging="720"/>
      <w:jc w:val="both"/>
    </w:pPr>
    <w:rPr>
      <w:b/>
      <w:bCs/>
    </w:rPr>
  </w:style>
  <w:style w:type="paragraph" w:customStyle="1" w:styleId="S4-header1">
    <w:name w:val="S4-header1"/>
    <w:basedOn w:val="a"/>
    <w:rsid w:val="000E0CA8"/>
    <w:pPr>
      <w:spacing w:before="120" w:after="240"/>
      <w:jc w:val="center"/>
    </w:pPr>
    <w:rPr>
      <w:b/>
      <w:sz w:val="36"/>
      <w:szCs w:val="20"/>
    </w:rPr>
  </w:style>
  <w:style w:type="character" w:customStyle="1" w:styleId="Table">
    <w:name w:val="Table"/>
    <w:rsid w:val="000E0CA8"/>
    <w:rPr>
      <w:rFonts w:ascii="Arial" w:hAnsi="Arial"/>
      <w:sz w:val="20"/>
    </w:rPr>
  </w:style>
  <w:style w:type="paragraph" w:customStyle="1" w:styleId="Header1">
    <w:name w:val="Header1"/>
    <w:basedOn w:val="a"/>
    <w:rsid w:val="000E0CA8"/>
    <w:pPr>
      <w:widowControl w:val="0"/>
      <w:autoSpaceDE w:val="0"/>
      <w:autoSpaceDN w:val="0"/>
      <w:spacing w:before="240" w:after="480"/>
      <w:jc w:val="center"/>
    </w:pPr>
    <w:rPr>
      <w:b/>
      <w:bCs/>
      <w:spacing w:val="4"/>
      <w:sz w:val="44"/>
      <w:szCs w:val="46"/>
    </w:rPr>
  </w:style>
  <w:style w:type="paragraph" w:customStyle="1" w:styleId="Default">
    <w:name w:val="Default"/>
    <w:rsid w:val="000E0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Outline4">
    <w:name w:val="Outline4"/>
    <w:basedOn w:val="a"/>
    <w:autoRedefine/>
    <w:rsid w:val="000E0CA8"/>
    <w:pPr>
      <w:spacing w:before="120"/>
      <w:ind w:left="180"/>
      <w:jc w:val="both"/>
    </w:pPr>
    <w:rPr>
      <w:i/>
      <w:kern w:val="28"/>
      <w:sz w:val="20"/>
      <w:szCs w:val="20"/>
    </w:rPr>
  </w:style>
  <w:style w:type="paragraph" w:customStyle="1" w:styleId="S3-Header1">
    <w:name w:val="S3-Header 1"/>
    <w:basedOn w:val="a"/>
    <w:rsid w:val="000E0CA8"/>
    <w:pPr>
      <w:spacing w:before="120" w:after="200"/>
      <w:ind w:left="1080" w:hanging="720"/>
      <w:jc w:val="both"/>
    </w:pPr>
    <w:rPr>
      <w:b/>
      <w:bCs/>
      <w:noProof/>
      <w:sz w:val="28"/>
      <w:szCs w:val="20"/>
    </w:rPr>
  </w:style>
  <w:style w:type="character" w:customStyle="1" w:styleId="apple-converted-space">
    <w:name w:val="apple-converted-space"/>
    <w:rsid w:val="000E0CA8"/>
  </w:style>
  <w:style w:type="paragraph" w:customStyle="1" w:styleId="HeaderEvaCriteria">
    <w:name w:val="Header Eva Criteria"/>
    <w:basedOn w:val="a"/>
    <w:link w:val="HeaderEvaCriteriaChar"/>
    <w:qFormat/>
    <w:rsid w:val="000E0CA8"/>
    <w:pPr>
      <w:numPr>
        <w:numId w:val="2"/>
      </w:numPr>
    </w:pPr>
    <w:rPr>
      <w:rFonts w:ascii="Times New Roman Bold" w:hAnsi="Times New Roman Bold"/>
      <w:b/>
      <w:sz w:val="32"/>
    </w:rPr>
  </w:style>
  <w:style w:type="character" w:customStyle="1" w:styleId="HeaderEvaCriteriaChar">
    <w:name w:val="Header Eva Criteria Char"/>
    <w:basedOn w:val="a0"/>
    <w:link w:val="HeaderEvaCriteria"/>
    <w:rsid w:val="000E0CA8"/>
    <w:rPr>
      <w:rFonts w:ascii="Times New Roman Bold" w:eastAsia="Times New Roman" w:hAnsi="Times New Roman Bold" w:cs="Times New Roman"/>
      <w:b/>
      <w:sz w:val="32"/>
      <w:szCs w:val="24"/>
      <w:lang w:val="en-US"/>
    </w:rPr>
  </w:style>
  <w:style w:type="paragraph" w:customStyle="1" w:styleId="SubheaderEvaCri">
    <w:name w:val="Subheader Eva Cri"/>
    <w:basedOn w:val="aff0"/>
    <w:link w:val="SubheaderEvaCriChar"/>
    <w:qFormat/>
    <w:rsid w:val="000E0CA8"/>
    <w:pPr>
      <w:numPr>
        <w:numId w:val="3"/>
      </w:numPr>
    </w:pPr>
    <w:rPr>
      <w:rFonts w:ascii="Times New Roman Bold" w:hAnsi="Times New Roman Bold"/>
      <w:b/>
      <w:sz w:val="28"/>
    </w:rPr>
  </w:style>
  <w:style w:type="character" w:customStyle="1" w:styleId="SubheaderEvaCriChar">
    <w:name w:val="Subheader Eva Cri Char"/>
    <w:basedOn w:val="aff1"/>
    <w:link w:val="SubheaderEvaCri"/>
    <w:rsid w:val="000E0CA8"/>
    <w:rPr>
      <w:rFonts w:ascii="Times New Roman Bold" w:eastAsia="Times New Roman" w:hAnsi="Times New Roman Bold" w:cs="Times New Roman"/>
      <w:b/>
      <w:sz w:val="28"/>
      <w:szCs w:val="24"/>
      <w:lang w:val="en-US"/>
    </w:rPr>
  </w:style>
  <w:style w:type="paragraph" w:customStyle="1" w:styleId="S1-Header2">
    <w:name w:val="S1-Header2"/>
    <w:basedOn w:val="a"/>
    <w:rsid w:val="000E0CA8"/>
    <w:pPr>
      <w:tabs>
        <w:tab w:val="num" w:pos="432"/>
      </w:tabs>
      <w:spacing w:after="200"/>
      <w:ind w:left="432" w:hanging="432"/>
    </w:pPr>
    <w:rPr>
      <w:b/>
    </w:rPr>
  </w:style>
  <w:style w:type="character" w:styleId="aff2">
    <w:name w:val="FollowedHyperlink"/>
    <w:basedOn w:val="a0"/>
    <w:uiPriority w:val="99"/>
    <w:rsid w:val="000E0CA8"/>
    <w:rPr>
      <w:color w:val="954F72" w:themeColor="followedHyperlink"/>
      <w:u w:val="single"/>
    </w:rPr>
  </w:style>
  <w:style w:type="paragraph" w:customStyle="1" w:styleId="S4-Header2">
    <w:name w:val="S4-Header 2"/>
    <w:basedOn w:val="a"/>
    <w:rsid w:val="000E0CA8"/>
    <w:pPr>
      <w:spacing w:before="120" w:after="240"/>
      <w:jc w:val="center"/>
    </w:pPr>
    <w:rPr>
      <w:b/>
      <w:sz w:val="32"/>
    </w:rPr>
  </w:style>
  <w:style w:type="paragraph" w:customStyle="1" w:styleId="SectionVHeading2">
    <w:name w:val="Section V. Heading 2"/>
    <w:basedOn w:val="SectionVHeader"/>
    <w:rsid w:val="000E0CA8"/>
    <w:pPr>
      <w:spacing w:before="120" w:after="200"/>
    </w:pPr>
    <w:rPr>
      <w:sz w:val="28"/>
      <w:szCs w:val="20"/>
      <w:lang w:val="es-ES_tradnl"/>
    </w:rPr>
  </w:style>
  <w:style w:type="paragraph" w:styleId="aff3">
    <w:name w:val="annotation subject"/>
    <w:basedOn w:val="afa"/>
    <w:next w:val="afa"/>
    <w:link w:val="aff4"/>
    <w:uiPriority w:val="99"/>
    <w:rsid w:val="000E0CA8"/>
    <w:rPr>
      <w:b/>
      <w:bCs/>
      <w:szCs w:val="20"/>
    </w:rPr>
  </w:style>
  <w:style w:type="character" w:customStyle="1" w:styleId="aff4">
    <w:name w:val="Тема примечания Знак"/>
    <w:basedOn w:val="afb"/>
    <w:link w:val="aff3"/>
    <w:uiPriority w:val="99"/>
    <w:rsid w:val="000E0CA8"/>
    <w:rPr>
      <w:rFonts w:ascii="Times New Roman" w:eastAsia="Times New Roman" w:hAnsi="Times New Roman" w:cs="Times New Roman"/>
      <w:b/>
      <w:bCs/>
      <w:sz w:val="20"/>
      <w:szCs w:val="20"/>
      <w:lang w:val="en-US"/>
    </w:rPr>
  </w:style>
  <w:style w:type="paragraph" w:customStyle="1" w:styleId="SectionIXHeader">
    <w:name w:val="Section IX Header"/>
    <w:basedOn w:val="a"/>
    <w:rsid w:val="000E0CA8"/>
    <w:pPr>
      <w:spacing w:before="240" w:after="240"/>
      <w:jc w:val="center"/>
    </w:pPr>
    <w:rPr>
      <w:rFonts w:ascii="Times New Roman Bold" w:hAnsi="Times New Roman Bold"/>
      <w:b/>
      <w:sz w:val="36"/>
    </w:rPr>
  </w:style>
  <w:style w:type="paragraph" w:customStyle="1" w:styleId="S4Header">
    <w:name w:val="S4 Header"/>
    <w:basedOn w:val="a"/>
    <w:next w:val="a"/>
    <w:link w:val="S4HeaderChar"/>
    <w:rsid w:val="000E0CA8"/>
    <w:pPr>
      <w:spacing w:before="120" w:after="240"/>
      <w:jc w:val="center"/>
    </w:pPr>
    <w:rPr>
      <w:b/>
      <w:sz w:val="32"/>
      <w:szCs w:val="20"/>
    </w:rPr>
  </w:style>
  <w:style w:type="character" w:customStyle="1" w:styleId="S4HeaderChar">
    <w:name w:val="S4 Header Char"/>
    <w:link w:val="S4Header"/>
    <w:rsid w:val="000E0CA8"/>
    <w:rPr>
      <w:rFonts w:ascii="Times New Roman" w:eastAsia="Times New Roman" w:hAnsi="Times New Roman" w:cs="Times New Roman"/>
      <w:b/>
      <w:sz w:val="32"/>
      <w:szCs w:val="20"/>
      <w:lang w:val="en-US"/>
    </w:rPr>
  </w:style>
  <w:style w:type="paragraph" w:customStyle="1" w:styleId="Outline1">
    <w:name w:val="Outline1"/>
    <w:basedOn w:val="Outline"/>
    <w:next w:val="a"/>
    <w:rsid w:val="000E0CA8"/>
    <w:pPr>
      <w:keepNext/>
      <w:tabs>
        <w:tab w:val="num" w:pos="360"/>
      </w:tabs>
      <w:ind w:left="360" w:hanging="360"/>
    </w:pPr>
  </w:style>
  <w:style w:type="paragraph" w:customStyle="1" w:styleId="HeaderEC2">
    <w:name w:val="Header EC2"/>
    <w:basedOn w:val="a"/>
    <w:link w:val="HeaderEC2Char"/>
    <w:qFormat/>
    <w:rsid w:val="000E0CA8"/>
    <w:pPr>
      <w:ind w:left="720"/>
      <w:jc w:val="both"/>
    </w:pPr>
    <w:rPr>
      <w:b/>
    </w:rPr>
  </w:style>
  <w:style w:type="character" w:customStyle="1" w:styleId="HeaderEC2Char">
    <w:name w:val="Header EC2 Char"/>
    <w:basedOn w:val="a0"/>
    <w:link w:val="HeaderEC2"/>
    <w:rsid w:val="000E0CA8"/>
    <w:rPr>
      <w:rFonts w:ascii="Times New Roman" w:eastAsia="Times New Roman" w:hAnsi="Times New Roman" w:cs="Times New Roman"/>
      <w:b/>
      <w:sz w:val="24"/>
      <w:szCs w:val="24"/>
      <w:lang w:val="en-US"/>
    </w:rPr>
  </w:style>
  <w:style w:type="paragraph" w:customStyle="1" w:styleId="RightPar4">
    <w:name w:val="Right Par 4"/>
    <w:rsid w:val="000E0C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StyleHeader1-ClausesAfter10pt">
    <w:name w:val="Style Header 1 - Clauses + After:  10 pt"/>
    <w:basedOn w:val="a"/>
    <w:autoRedefine/>
    <w:rsid w:val="000E0CA8"/>
    <w:pPr>
      <w:spacing w:after="200"/>
    </w:pPr>
    <w:rPr>
      <w:b/>
      <w:bCs/>
      <w:sz w:val="20"/>
      <w:szCs w:val="20"/>
    </w:rPr>
  </w:style>
  <w:style w:type="paragraph" w:styleId="2">
    <w:name w:val="List Number 2"/>
    <w:basedOn w:val="a"/>
    <w:rsid w:val="000E0CA8"/>
    <w:pPr>
      <w:numPr>
        <w:numId w:val="4"/>
      </w:numPr>
      <w:contextualSpacing/>
    </w:pPr>
  </w:style>
  <w:style w:type="paragraph" w:customStyle="1" w:styleId="SPDH1">
    <w:name w:val="SPD H1"/>
    <w:basedOn w:val="20"/>
    <w:link w:val="SPDH1Char"/>
    <w:qFormat/>
    <w:rsid w:val="000E0CA8"/>
  </w:style>
  <w:style w:type="character" w:customStyle="1" w:styleId="SPDH1Char">
    <w:name w:val="SPD H1 Char"/>
    <w:basedOn w:val="21"/>
    <w:link w:val="SPDH1"/>
    <w:rsid w:val="000E0CA8"/>
    <w:rPr>
      <w:rFonts w:ascii="Times New Roman" w:eastAsia="Times New Roman" w:hAnsi="Times New Roman" w:cs="Times New Roman"/>
      <w:b/>
      <w:sz w:val="28"/>
      <w:szCs w:val="24"/>
      <w:lang w:val="en-US"/>
    </w:rPr>
  </w:style>
  <w:style w:type="paragraph" w:customStyle="1" w:styleId="SXtoc">
    <w:name w:val="SXtoc"/>
    <w:basedOn w:val="a"/>
    <w:link w:val="SXtocChar"/>
    <w:qFormat/>
    <w:rsid w:val="000E0CA8"/>
    <w:pPr>
      <w:spacing w:before="240" w:after="120"/>
      <w:jc w:val="center"/>
    </w:pPr>
    <w:rPr>
      <w:b/>
      <w:sz w:val="40"/>
      <w:szCs w:val="40"/>
    </w:rPr>
  </w:style>
  <w:style w:type="character" w:customStyle="1" w:styleId="SXtocChar">
    <w:name w:val="SXtoc Char"/>
    <w:basedOn w:val="a0"/>
    <w:link w:val="SXtoc"/>
    <w:rsid w:val="000E0CA8"/>
    <w:rPr>
      <w:rFonts w:ascii="Times New Roman" w:eastAsia="Times New Roman" w:hAnsi="Times New Roman" w:cs="Times New Roman"/>
      <w:b/>
      <w:sz w:val="40"/>
      <w:szCs w:val="40"/>
      <w:lang w:val="en-US"/>
    </w:rPr>
  </w:style>
  <w:style w:type="paragraph" w:styleId="aff5">
    <w:name w:val="TOC Heading"/>
    <w:basedOn w:val="1"/>
    <w:next w:val="a"/>
    <w:uiPriority w:val="39"/>
    <w:unhideWhenUsed/>
    <w:qFormat/>
    <w:rsid w:val="000E0CA8"/>
    <w:pPr>
      <w:keepNext/>
      <w:keepLines/>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Section10-Heading1">
    <w:name w:val="Section 10 - Heading 1"/>
    <w:basedOn w:val="a"/>
    <w:next w:val="a"/>
    <w:link w:val="Section10-Heading1Char"/>
    <w:rsid w:val="000E0CA8"/>
    <w:pPr>
      <w:spacing w:before="120" w:after="240"/>
      <w:jc w:val="center"/>
    </w:pPr>
    <w:rPr>
      <w:b/>
      <w:sz w:val="36"/>
    </w:rPr>
  </w:style>
  <w:style w:type="character" w:customStyle="1" w:styleId="Section10-Heading1Char">
    <w:name w:val="Section 10 - Heading 1 Char"/>
    <w:basedOn w:val="a0"/>
    <w:link w:val="Section10-Heading1"/>
    <w:rsid w:val="000E0CA8"/>
    <w:rPr>
      <w:rFonts w:ascii="Times New Roman" w:eastAsia="Times New Roman" w:hAnsi="Times New Roman" w:cs="Times New Roman"/>
      <w:b/>
      <w:sz w:val="36"/>
      <w:szCs w:val="24"/>
      <w:lang w:val="en-US"/>
    </w:rPr>
  </w:style>
  <w:style w:type="paragraph" w:customStyle="1" w:styleId="SPDH1L3">
    <w:name w:val="SPDH1L3"/>
    <w:basedOn w:val="Section10-Heading1"/>
    <w:link w:val="SPDH1L3Char"/>
    <w:qFormat/>
    <w:rsid w:val="000E0CA8"/>
  </w:style>
  <w:style w:type="character" w:customStyle="1" w:styleId="SPDH1L3Char">
    <w:name w:val="SPDH1L3 Char"/>
    <w:basedOn w:val="Section10-Heading1Char"/>
    <w:link w:val="SPDH1L3"/>
    <w:rsid w:val="000E0CA8"/>
    <w:rPr>
      <w:rFonts w:ascii="Times New Roman" w:eastAsia="Times New Roman" w:hAnsi="Times New Roman" w:cs="Times New Roman"/>
      <w:b/>
      <w:sz w:val="36"/>
      <w:szCs w:val="24"/>
      <w:lang w:val="en-US"/>
    </w:rPr>
  </w:style>
  <w:style w:type="paragraph" w:customStyle="1" w:styleId="SectionXHeading">
    <w:name w:val="Section X Heading"/>
    <w:basedOn w:val="a"/>
    <w:rsid w:val="000E0CA8"/>
    <w:pPr>
      <w:spacing w:before="240" w:after="240"/>
      <w:jc w:val="center"/>
    </w:pPr>
    <w:rPr>
      <w:rFonts w:ascii="Times New Roman Bold" w:hAnsi="Times New Roman Bold"/>
      <w:b/>
      <w:sz w:val="36"/>
    </w:rPr>
  </w:style>
  <w:style w:type="paragraph" w:customStyle="1" w:styleId="S9Header1">
    <w:name w:val="S9 Header 1"/>
    <w:basedOn w:val="a"/>
    <w:next w:val="a"/>
    <w:rsid w:val="000E0CA8"/>
    <w:pPr>
      <w:spacing w:before="120" w:after="240"/>
      <w:jc w:val="center"/>
    </w:pPr>
    <w:rPr>
      <w:b/>
      <w:noProof/>
      <w:sz w:val="36"/>
    </w:rPr>
  </w:style>
  <w:style w:type="paragraph" w:customStyle="1" w:styleId="Subtitle2">
    <w:name w:val="Subtitle 2"/>
    <w:basedOn w:val="a3"/>
    <w:autoRedefine/>
    <w:rsid w:val="000E0CA8"/>
    <w:pPr>
      <w:tabs>
        <w:tab w:val="clear" w:pos="4320"/>
        <w:tab w:val="clear" w:pos="8640"/>
        <w:tab w:val="right" w:leader="underscore" w:pos="9504"/>
      </w:tabs>
      <w:spacing w:before="240" w:after="360"/>
      <w:jc w:val="center"/>
      <w:outlineLvl w:val="1"/>
    </w:pPr>
    <w:rPr>
      <w:b/>
      <w:sz w:val="32"/>
    </w:rPr>
  </w:style>
  <w:style w:type="paragraph" w:customStyle="1" w:styleId="GCCHeading2">
    <w:name w:val="GCC Heading 2"/>
    <w:basedOn w:val="a"/>
    <w:qFormat/>
    <w:rsid w:val="000E0CA8"/>
    <w:pPr>
      <w:numPr>
        <w:numId w:val="6"/>
      </w:numPr>
      <w:spacing w:before="120" w:after="120"/>
    </w:pPr>
    <w:rPr>
      <w:b/>
      <w:noProof/>
      <w:szCs w:val="20"/>
    </w:rPr>
  </w:style>
  <w:style w:type="paragraph" w:customStyle="1" w:styleId="GCCHeading3">
    <w:name w:val="GCC Heading 3"/>
    <w:basedOn w:val="GCCHeading2"/>
    <w:link w:val="GCCHeading3Char"/>
    <w:qFormat/>
    <w:rsid w:val="000E0CA8"/>
    <w:pPr>
      <w:numPr>
        <w:ilvl w:val="1"/>
      </w:numPr>
      <w:jc w:val="both"/>
    </w:pPr>
    <w:rPr>
      <w:b w:val="0"/>
      <w:szCs w:val="22"/>
    </w:rPr>
  </w:style>
  <w:style w:type="character" w:customStyle="1" w:styleId="GCCHeading3Char">
    <w:name w:val="GCC Heading 3 Char"/>
    <w:basedOn w:val="a0"/>
    <w:link w:val="GCCHeading3"/>
    <w:rsid w:val="000E0CA8"/>
    <w:rPr>
      <w:rFonts w:ascii="Times New Roman" w:eastAsia="Times New Roman" w:hAnsi="Times New Roman" w:cs="Times New Roman"/>
      <w:noProof/>
      <w:sz w:val="24"/>
      <w:lang w:val="en-US"/>
    </w:rPr>
  </w:style>
  <w:style w:type="paragraph" w:styleId="aff6">
    <w:name w:val="caption"/>
    <w:basedOn w:val="a"/>
    <w:next w:val="a"/>
    <w:uiPriority w:val="35"/>
    <w:unhideWhenUsed/>
    <w:qFormat/>
    <w:rsid w:val="000E0CA8"/>
    <w:pPr>
      <w:spacing w:after="80"/>
      <w:jc w:val="center"/>
    </w:pPr>
    <w:rPr>
      <w:rFonts w:eastAsia="MS Mincho"/>
      <w:b/>
      <w:bCs/>
      <w:szCs w:val="18"/>
    </w:rPr>
  </w:style>
  <w:style w:type="paragraph" w:customStyle="1" w:styleId="FS">
    <w:name w:val="Простой FS"/>
    <w:basedOn w:val="a"/>
    <w:link w:val="FS0"/>
    <w:qFormat/>
    <w:rsid w:val="000E0CA8"/>
    <w:pPr>
      <w:spacing w:before="220" w:after="220" w:line="276" w:lineRule="auto"/>
      <w:jc w:val="both"/>
    </w:pPr>
    <w:rPr>
      <w:bCs/>
      <w:kern w:val="36"/>
    </w:rPr>
  </w:style>
  <w:style w:type="character" w:customStyle="1" w:styleId="FS0">
    <w:name w:val="Простой FS Знак"/>
    <w:link w:val="FS"/>
    <w:rsid w:val="000E0CA8"/>
    <w:rPr>
      <w:rFonts w:ascii="Times New Roman" w:eastAsia="Times New Roman" w:hAnsi="Times New Roman" w:cs="Times New Roman"/>
      <w:bCs/>
      <w:kern w:val="36"/>
      <w:sz w:val="24"/>
      <w:szCs w:val="24"/>
      <w:lang w:val="en-US"/>
    </w:rPr>
  </w:style>
  <w:style w:type="paragraph" w:customStyle="1" w:styleId="footnotedescription">
    <w:name w:val="footnote description"/>
    <w:next w:val="a"/>
    <w:link w:val="footnotedescriptionChar"/>
    <w:hidden/>
    <w:rsid w:val="000E0CA8"/>
    <w:pPr>
      <w:spacing w:after="0"/>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0E0CA8"/>
    <w:rPr>
      <w:rFonts w:ascii="Calibri" w:eastAsia="Calibri" w:hAnsi="Calibri" w:cs="Calibri"/>
      <w:color w:val="000000"/>
      <w:sz w:val="20"/>
      <w:lang w:eastAsia="ru-RU"/>
    </w:rPr>
  </w:style>
  <w:style w:type="character" w:customStyle="1" w:styleId="footnotemark">
    <w:name w:val="footnote mark"/>
    <w:hidden/>
    <w:rsid w:val="000E0CA8"/>
    <w:rPr>
      <w:rFonts w:ascii="Calibri" w:eastAsia="Calibri" w:hAnsi="Calibri" w:cs="Calibri"/>
      <w:color w:val="000000"/>
      <w:sz w:val="20"/>
      <w:vertAlign w:val="superscript"/>
    </w:rPr>
  </w:style>
  <w:style w:type="paragraph" w:customStyle="1" w:styleId="PreformattedText">
    <w:name w:val="Preformatted Text"/>
    <w:basedOn w:val="a"/>
    <w:rsid w:val="000E0CA8"/>
    <w:pPr>
      <w:widowControl w:val="0"/>
      <w:autoSpaceDE w:val="0"/>
      <w:autoSpaceDN w:val="0"/>
      <w:adjustRightInd w:val="0"/>
    </w:pPr>
    <w:rPr>
      <w:rFonts w:ascii="Nimbus Mono L" w:hAnsi="Nimbus Mono L" w:cs="Nimbus Mono L"/>
      <w:sz w:val="20"/>
      <w:szCs w:val="20"/>
    </w:rPr>
  </w:style>
  <w:style w:type="paragraph" w:customStyle="1" w:styleId="Head72">
    <w:name w:val="Head 7.2"/>
    <w:basedOn w:val="a"/>
    <w:link w:val="Head72Char"/>
    <w:rsid w:val="000E0CA8"/>
    <w:pPr>
      <w:suppressAutoHyphens/>
      <w:spacing w:after="120"/>
      <w:ind w:left="720" w:hanging="720"/>
    </w:pPr>
    <w:rPr>
      <w:rFonts w:ascii="Times New Roman Bold" w:hAnsi="Times New Roman Bold"/>
      <w:b/>
      <w:sz w:val="28"/>
      <w:szCs w:val="20"/>
      <w:lang w:val="x-none" w:eastAsia="x-none"/>
    </w:rPr>
  </w:style>
  <w:style w:type="character" w:customStyle="1" w:styleId="Head72Char">
    <w:name w:val="Head 7.2 Char"/>
    <w:link w:val="Head72"/>
    <w:rsid w:val="000E0CA8"/>
    <w:rPr>
      <w:rFonts w:ascii="Times New Roman Bold" w:eastAsia="Times New Roman" w:hAnsi="Times New Roman Bold" w:cs="Times New Roman"/>
      <w:b/>
      <w:sz w:val="28"/>
      <w:szCs w:val="20"/>
      <w:lang w:val="x-none" w:eastAsia="x-none"/>
    </w:rPr>
  </w:style>
  <w:style w:type="character" w:customStyle="1" w:styleId="Preparersnotenobold">
    <w:name w:val="Preparer's note (no bold)"/>
    <w:rsid w:val="000E0CA8"/>
    <w:rPr>
      <w:i/>
    </w:rPr>
  </w:style>
  <w:style w:type="paragraph" w:customStyle="1" w:styleId="SectionVIHeader">
    <w:name w:val="Section VI. Header"/>
    <w:basedOn w:val="SectionVHeader"/>
    <w:rsid w:val="000E0CA8"/>
    <w:pPr>
      <w:spacing w:before="120" w:after="240"/>
    </w:pPr>
    <w:rPr>
      <w:szCs w:val="20"/>
    </w:rPr>
  </w:style>
  <w:style w:type="character" w:customStyle="1" w:styleId="jlqj4b">
    <w:name w:val="jlqj4b"/>
    <w:basedOn w:val="a0"/>
    <w:rsid w:val="000E0CA8"/>
  </w:style>
  <w:style w:type="paragraph" w:customStyle="1" w:styleId="msonormal0">
    <w:name w:val="msonormal"/>
    <w:basedOn w:val="a"/>
    <w:rsid w:val="000E0CA8"/>
    <w:pPr>
      <w:spacing w:before="100" w:beforeAutospacing="1" w:after="100" w:afterAutospacing="1"/>
    </w:pPr>
    <w:rPr>
      <w:lang w:val="ru-RU" w:eastAsia="ru-RU"/>
    </w:rPr>
  </w:style>
  <w:style w:type="paragraph" w:customStyle="1" w:styleId="xl66">
    <w:name w:val="xl66"/>
    <w:basedOn w:val="a"/>
    <w:rsid w:val="000E0CA8"/>
    <w:pPr>
      <w:spacing w:before="100" w:beforeAutospacing="1" w:after="100" w:afterAutospacing="1"/>
    </w:pPr>
    <w:rPr>
      <w:rFonts w:ascii="Arial" w:hAnsi="Arial" w:cs="Arial"/>
      <w:b/>
      <w:bCs/>
      <w:lang w:val="ru-RU" w:eastAsia="ru-RU"/>
    </w:rPr>
  </w:style>
  <w:style w:type="paragraph" w:customStyle="1" w:styleId="xl67">
    <w:name w:val="xl67"/>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b/>
      <w:bCs/>
      <w:sz w:val="18"/>
      <w:szCs w:val="18"/>
      <w:lang w:val="ru-RU" w:eastAsia="ru-RU"/>
    </w:rPr>
  </w:style>
  <w:style w:type="paragraph" w:customStyle="1" w:styleId="xl68">
    <w:name w:val="xl68"/>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sz w:val="18"/>
      <w:szCs w:val="18"/>
      <w:lang w:val="ru-RU" w:eastAsia="ru-RU"/>
    </w:rPr>
  </w:style>
  <w:style w:type="paragraph" w:customStyle="1" w:styleId="xl69">
    <w:name w:val="xl69"/>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b/>
      <w:bCs/>
      <w:sz w:val="18"/>
      <w:szCs w:val="18"/>
      <w:lang w:val="ru-RU" w:eastAsia="ru-RU"/>
    </w:rPr>
  </w:style>
  <w:style w:type="paragraph" w:customStyle="1" w:styleId="xl63">
    <w:name w:val="xl63"/>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eastAsia="ru-RU"/>
    </w:rPr>
  </w:style>
  <w:style w:type="paragraph" w:customStyle="1" w:styleId="xl64">
    <w:name w:val="xl64"/>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65">
    <w:name w:val="xl65"/>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0">
    <w:name w:val="xl70"/>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eastAsia="ru-RU"/>
    </w:rPr>
  </w:style>
  <w:style w:type="paragraph" w:customStyle="1" w:styleId="xl71">
    <w:name w:val="xl71"/>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eastAsia="ru-RU"/>
    </w:rPr>
  </w:style>
  <w:style w:type="paragraph" w:customStyle="1" w:styleId="xl72">
    <w:name w:val="xl72"/>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73">
    <w:name w:val="xl73"/>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eastAsia="ru-RU"/>
    </w:rPr>
  </w:style>
  <w:style w:type="paragraph" w:customStyle="1" w:styleId="xl74">
    <w:name w:val="xl74"/>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u-RU" w:eastAsia="ru-RU"/>
    </w:rPr>
  </w:style>
  <w:style w:type="paragraph" w:customStyle="1" w:styleId="xl75">
    <w:name w:val="xl75"/>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76">
    <w:name w:val="xl76"/>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u-RU" w:eastAsia="ru-RU"/>
    </w:rPr>
  </w:style>
  <w:style w:type="paragraph" w:customStyle="1" w:styleId="xl77">
    <w:name w:val="xl77"/>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78">
    <w:name w:val="xl78"/>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u-RU" w:eastAsia="ru-RU"/>
    </w:rPr>
  </w:style>
  <w:style w:type="paragraph" w:customStyle="1" w:styleId="xl79">
    <w:name w:val="xl79"/>
    <w:basedOn w:val="a"/>
    <w:rsid w:val="000E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80">
    <w:name w:val="xl80"/>
    <w:basedOn w:val="a"/>
    <w:rsid w:val="000E0CA8"/>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ru-RU" w:eastAsia="ru-RU"/>
    </w:rPr>
  </w:style>
  <w:style w:type="paragraph" w:customStyle="1" w:styleId="xl81">
    <w:name w:val="xl81"/>
    <w:basedOn w:val="a"/>
    <w:rsid w:val="000E0CA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eastAsia="ru-RU"/>
    </w:rPr>
  </w:style>
  <w:style w:type="paragraph" w:styleId="aff7">
    <w:name w:val="No Spacing"/>
    <w:link w:val="aff8"/>
    <w:uiPriority w:val="1"/>
    <w:qFormat/>
    <w:rsid w:val="000E0CA8"/>
    <w:pPr>
      <w:spacing w:after="0" w:line="240" w:lineRule="auto"/>
    </w:pPr>
    <w:rPr>
      <w:rFonts w:eastAsiaTheme="minorEastAsia"/>
      <w:lang w:eastAsia="ru-RU"/>
    </w:rPr>
  </w:style>
  <w:style w:type="character" w:customStyle="1" w:styleId="aff8">
    <w:name w:val="Без интервала Знак"/>
    <w:link w:val="aff7"/>
    <w:uiPriority w:val="1"/>
    <w:rsid w:val="000E0CA8"/>
    <w:rPr>
      <w:rFonts w:eastAsiaTheme="minorEastAsia"/>
      <w:lang w:eastAsia="ru-RU"/>
    </w:rPr>
  </w:style>
  <w:style w:type="paragraph" w:customStyle="1" w:styleId="tkZagolovok4">
    <w:name w:val="_Заголовок Параграф (tkZagolovok4)"/>
    <w:basedOn w:val="a"/>
    <w:rsid w:val="000E0CA8"/>
    <w:pPr>
      <w:spacing w:before="200" w:after="200" w:line="276" w:lineRule="auto"/>
      <w:ind w:left="1134" w:right="1134"/>
      <w:jc w:val="center"/>
    </w:pPr>
    <w:rPr>
      <w:rFonts w:ascii="Arial" w:hAnsi="Arial" w:cs="Arial"/>
      <w:b/>
      <w:bCs/>
      <w:lang w:val="ru-RU" w:eastAsia="ru-RU"/>
    </w:rPr>
  </w:style>
  <w:style w:type="paragraph" w:customStyle="1" w:styleId="tkNazvanie">
    <w:name w:val="_Название (tkNazvanie)"/>
    <w:basedOn w:val="a"/>
    <w:rsid w:val="000E0CA8"/>
    <w:pPr>
      <w:spacing w:before="400" w:after="400" w:line="276" w:lineRule="auto"/>
      <w:ind w:left="1134" w:right="1134"/>
      <w:jc w:val="center"/>
    </w:pPr>
    <w:rPr>
      <w:rFonts w:ascii="Arial" w:hAnsi="Arial" w:cs="Arial"/>
      <w:b/>
      <w:bCs/>
      <w:lang w:val="ru-RU" w:eastAsia="ru-RU"/>
    </w:rPr>
  </w:style>
  <w:style w:type="paragraph" w:customStyle="1" w:styleId="tkPodpis">
    <w:name w:val="_Подпись (tkPodpis)"/>
    <w:basedOn w:val="a"/>
    <w:rsid w:val="000E0CA8"/>
    <w:pPr>
      <w:spacing w:after="60" w:line="276" w:lineRule="auto"/>
    </w:pPr>
    <w:rPr>
      <w:rFonts w:ascii="Arial" w:hAnsi="Arial" w:cs="Arial"/>
      <w:b/>
      <w:bCs/>
      <w:sz w:val="20"/>
      <w:szCs w:val="20"/>
      <w:lang w:val="ru-RU" w:eastAsia="ru-RU"/>
    </w:rPr>
  </w:style>
  <w:style w:type="paragraph" w:customStyle="1" w:styleId="tkTekst">
    <w:name w:val="_Текст обычный (tkTekst)"/>
    <w:basedOn w:val="a"/>
    <w:rsid w:val="000E0CA8"/>
    <w:pPr>
      <w:spacing w:after="60" w:line="276" w:lineRule="auto"/>
      <w:ind w:firstLine="567"/>
      <w:jc w:val="both"/>
    </w:pPr>
    <w:rPr>
      <w:rFonts w:ascii="Arial" w:hAnsi="Arial" w:cs="Arial"/>
      <w:sz w:val="20"/>
      <w:szCs w:val="20"/>
      <w:lang w:val="ru-RU" w:eastAsia="ru-RU"/>
    </w:rPr>
  </w:style>
  <w:style w:type="paragraph" w:customStyle="1" w:styleId="tkTablica">
    <w:name w:val="_Текст таблицы (tkTablica)"/>
    <w:basedOn w:val="a"/>
    <w:rsid w:val="000E0CA8"/>
    <w:pPr>
      <w:spacing w:after="60" w:line="276" w:lineRule="auto"/>
      <w:jc w:val="both"/>
    </w:pPr>
    <w:rPr>
      <w:rFonts w:ascii="Arial" w:hAnsi="Arial" w:cs="Arial"/>
      <w:sz w:val="20"/>
      <w:szCs w:val="20"/>
      <w:lang w:val="ru-RU" w:eastAsia="ru-RU"/>
    </w:rPr>
  </w:style>
  <w:style w:type="character" w:styleId="aff9">
    <w:name w:val="Strong"/>
    <w:uiPriority w:val="22"/>
    <w:qFormat/>
    <w:rsid w:val="000E0CA8"/>
    <w:rPr>
      <w:b/>
      <w:color w:val="C0504D"/>
    </w:rPr>
  </w:style>
  <w:style w:type="character" w:customStyle="1" w:styleId="fontstyle01">
    <w:name w:val="fontstyle01"/>
    <w:basedOn w:val="a0"/>
    <w:rsid w:val="000E0CA8"/>
    <w:rPr>
      <w:rFonts w:ascii="Calibri" w:hAnsi="Calibri" w:cs="Calibri" w:hint="default"/>
      <w:b w:val="0"/>
      <w:bCs w:val="0"/>
      <w:i w:val="0"/>
      <w:iCs w:val="0"/>
      <w:color w:val="000000"/>
      <w:sz w:val="24"/>
      <w:szCs w:val="24"/>
    </w:rPr>
  </w:style>
  <w:style w:type="table" w:customStyle="1" w:styleId="TableNormal">
    <w:name w:val="Table Normal"/>
    <w:uiPriority w:val="2"/>
    <w:semiHidden/>
    <w:unhideWhenUsed/>
    <w:qFormat/>
    <w:rsid w:val="000E0C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0CA8"/>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Kamchybek Kadyshev</dc:creator>
  <cp:keywords/>
  <dc:description/>
  <cp:lastModifiedBy>Касиет Майрамбек кызы</cp:lastModifiedBy>
  <cp:revision>3</cp:revision>
  <dcterms:created xsi:type="dcterms:W3CDTF">2025-09-25T05:52:00Z</dcterms:created>
  <dcterms:modified xsi:type="dcterms:W3CDTF">2025-09-25T05:54:00Z</dcterms:modified>
</cp:coreProperties>
</file>